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7E" w:rsidRPr="008B4998" w:rsidRDefault="00AD179D" w:rsidP="0074037E">
      <w:pPr>
        <w:rPr>
          <w:rFonts w:ascii="Arial" w:hAnsi="Arial" w:cs="Arial"/>
          <w:b/>
          <w:color w:val="7F7F7F"/>
          <w:spacing w:val="12"/>
          <w:sz w:val="56"/>
          <w:szCs w:val="56"/>
        </w:rPr>
      </w:pPr>
      <w:r>
        <w:rPr>
          <w:rFonts w:ascii="Arial" w:hAnsi="Arial" w:cs="Arial"/>
          <w:b/>
          <w:noProof/>
          <w:color w:val="7F7F7F"/>
          <w:spacing w:val="12"/>
          <w:sz w:val="56"/>
          <w:szCs w:val="56"/>
        </w:rPr>
        <w:drawing>
          <wp:anchor distT="0" distB="0" distL="114300" distR="114300" simplePos="0" relativeHeight="251657728" behindDoc="1" locked="0" layoutInCell="1" allowOverlap="1">
            <wp:simplePos x="0" y="0"/>
            <wp:positionH relativeFrom="column">
              <wp:posOffset>5193030</wp:posOffset>
            </wp:positionH>
            <wp:positionV relativeFrom="paragraph">
              <wp:posOffset>-167005</wp:posOffset>
            </wp:positionV>
            <wp:extent cx="1246505" cy="1253490"/>
            <wp:effectExtent l="0" t="0" r="0" b="0"/>
            <wp:wrapNone/>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505" cy="1253490"/>
                    </a:xfrm>
                    <a:prstGeom prst="rect">
                      <a:avLst/>
                    </a:prstGeom>
                    <a:noFill/>
                  </pic:spPr>
                </pic:pic>
              </a:graphicData>
            </a:graphic>
            <wp14:sizeRelH relativeFrom="page">
              <wp14:pctWidth>0</wp14:pctWidth>
            </wp14:sizeRelH>
            <wp14:sizeRelV relativeFrom="page">
              <wp14:pctHeight>0</wp14:pctHeight>
            </wp14:sizeRelV>
          </wp:anchor>
        </w:drawing>
      </w:r>
      <w:r w:rsidR="0074037E" w:rsidRPr="008B4998">
        <w:rPr>
          <w:rFonts w:ascii="Arial" w:hAnsi="Arial" w:cs="Arial"/>
          <w:b/>
          <w:color w:val="7F7F7F"/>
          <w:spacing w:val="12"/>
          <w:sz w:val="56"/>
          <w:szCs w:val="56"/>
        </w:rPr>
        <w:t xml:space="preserve">Linnéschule    </w:t>
      </w:r>
    </w:p>
    <w:p w:rsidR="0074037E" w:rsidRPr="008B4998" w:rsidRDefault="0074037E" w:rsidP="0074037E">
      <w:pPr>
        <w:rPr>
          <w:rFonts w:ascii="Arial" w:hAnsi="Arial" w:cs="Arial"/>
          <w:b/>
          <w:color w:val="7F7F7F"/>
        </w:rPr>
      </w:pPr>
      <w:r w:rsidRPr="008B4998">
        <w:rPr>
          <w:rFonts w:ascii="Arial" w:hAnsi="Arial" w:cs="Arial"/>
          <w:b/>
          <w:color w:val="7F7F7F"/>
        </w:rPr>
        <w:t>Grundschule mit Eingangsstufe</w:t>
      </w:r>
    </w:p>
    <w:p w:rsidR="0074037E" w:rsidRPr="008B4998" w:rsidRDefault="0074037E" w:rsidP="0074037E">
      <w:pPr>
        <w:rPr>
          <w:rFonts w:ascii="Arial" w:hAnsi="Arial" w:cs="Arial"/>
          <w:b/>
          <w:color w:val="7F7F7F"/>
        </w:rPr>
      </w:pPr>
      <w:r w:rsidRPr="008B4998">
        <w:rPr>
          <w:rFonts w:ascii="Arial" w:hAnsi="Arial" w:cs="Arial"/>
          <w:b/>
          <w:color w:val="7F7F7F"/>
        </w:rPr>
        <w:t xml:space="preserve">und ganztägigen Angeboten </w:t>
      </w:r>
    </w:p>
    <w:p w:rsidR="0074037E" w:rsidRPr="008B4998" w:rsidRDefault="0074037E" w:rsidP="0074037E">
      <w:pPr>
        <w:pStyle w:val="Textkrper"/>
        <w:rPr>
          <w:rFonts w:ascii="Arial" w:hAnsi="Arial" w:cs="Arial"/>
          <w:color w:val="7F7F7F"/>
          <w:sz w:val="20"/>
        </w:rPr>
      </w:pPr>
      <w:r w:rsidRPr="008B4998">
        <w:rPr>
          <w:rFonts w:ascii="Arial" w:hAnsi="Arial" w:cs="Arial"/>
          <w:color w:val="7F7F7F"/>
          <w:sz w:val="20"/>
        </w:rPr>
        <w:t>Tel. 069/212-35275</w:t>
      </w:r>
    </w:p>
    <w:p w:rsidR="0074037E" w:rsidRPr="008B4998" w:rsidRDefault="00FA1590" w:rsidP="0074037E">
      <w:pPr>
        <w:pStyle w:val="Textkrper"/>
        <w:pBdr>
          <w:bottom w:val="single" w:sz="12" w:space="1" w:color="auto"/>
        </w:pBdr>
        <w:rPr>
          <w:rFonts w:ascii="Arial" w:hAnsi="Arial" w:cs="Arial"/>
          <w:color w:val="7F7F7F"/>
          <w:sz w:val="20"/>
          <w:lang w:val="it-IT"/>
        </w:rPr>
      </w:pPr>
      <w:hyperlink r:id="rId9" w:history="1">
        <w:r w:rsidR="0074037E" w:rsidRPr="008B4998">
          <w:rPr>
            <w:rStyle w:val="Hyperlink"/>
            <w:rFonts w:ascii="Arial" w:hAnsi="Arial" w:cs="Arial"/>
            <w:color w:val="7F7F7F"/>
            <w:sz w:val="20"/>
            <w:lang w:val="it-IT"/>
          </w:rPr>
          <w:t>poststelle.linneschule@stadt-frankfurt.de</w:t>
        </w:r>
      </w:hyperlink>
    </w:p>
    <w:p w:rsidR="00786250" w:rsidRDefault="00786250" w:rsidP="007C1E1D">
      <w:pPr>
        <w:spacing w:line="276" w:lineRule="auto"/>
        <w:rPr>
          <w:rFonts w:ascii="Arial" w:hAnsi="Arial" w:cs="Arial"/>
          <w:b/>
          <w:sz w:val="24"/>
          <w:szCs w:val="24"/>
        </w:rPr>
      </w:pPr>
    </w:p>
    <w:p w:rsidR="00F5012F" w:rsidRDefault="00F5012F" w:rsidP="007C1E1D">
      <w:pPr>
        <w:spacing w:line="276" w:lineRule="auto"/>
        <w:rPr>
          <w:rFonts w:ascii="Arial" w:hAnsi="Arial" w:cs="Arial"/>
          <w:b/>
          <w:sz w:val="24"/>
          <w:szCs w:val="24"/>
        </w:rPr>
      </w:pPr>
    </w:p>
    <w:p w:rsidR="00786250" w:rsidRPr="00F5012F" w:rsidRDefault="00786250" w:rsidP="00363AB2">
      <w:pPr>
        <w:rPr>
          <w:rFonts w:ascii="Arial" w:eastAsia="Calibri" w:hAnsi="Arial" w:cs="Arial"/>
          <w:b/>
          <w:sz w:val="28"/>
          <w:szCs w:val="22"/>
          <w:lang w:eastAsia="en-US"/>
        </w:rPr>
      </w:pPr>
      <w:r w:rsidRPr="00F5012F">
        <w:rPr>
          <w:rFonts w:ascii="Arial" w:eastAsia="Calibri" w:hAnsi="Arial" w:cs="Arial"/>
          <w:b/>
          <w:sz w:val="28"/>
          <w:szCs w:val="22"/>
          <w:lang w:eastAsia="en-US"/>
        </w:rPr>
        <w:t>Hinweise von A-Z zum Einschulungsverfahren bis zur</w:t>
      </w:r>
    </w:p>
    <w:p w:rsidR="00786250" w:rsidRPr="00F5012F" w:rsidRDefault="00786250" w:rsidP="00363AB2">
      <w:pPr>
        <w:rPr>
          <w:rFonts w:ascii="Arial" w:eastAsia="Calibri" w:hAnsi="Arial" w:cs="Arial"/>
          <w:b/>
          <w:sz w:val="28"/>
          <w:szCs w:val="22"/>
          <w:lang w:eastAsia="en-US"/>
        </w:rPr>
      </w:pPr>
      <w:r w:rsidRPr="00F5012F">
        <w:rPr>
          <w:rFonts w:ascii="Arial" w:eastAsia="Calibri" w:hAnsi="Arial" w:cs="Arial"/>
          <w:b/>
          <w:sz w:val="28"/>
          <w:szCs w:val="22"/>
          <w:lang w:eastAsia="en-US"/>
        </w:rPr>
        <w:t>Einschulung im Jahr 2026</w:t>
      </w:r>
    </w:p>
    <w:p w:rsidR="00786250" w:rsidRPr="00F5012F" w:rsidRDefault="00786250" w:rsidP="00786250">
      <w:pPr>
        <w:rPr>
          <w:rFonts w:ascii="Arial" w:eastAsia="Calibri" w:hAnsi="Arial" w:cs="Arial"/>
          <w:sz w:val="24"/>
          <w:szCs w:val="22"/>
          <w:lang w:eastAsia="en-US"/>
        </w:rPr>
      </w:pPr>
    </w:p>
    <w:p w:rsidR="00F5012F" w:rsidRPr="00786250" w:rsidRDefault="00F5012F" w:rsidP="00786250">
      <w:pPr>
        <w:rPr>
          <w:rFonts w:ascii="Arial" w:eastAsia="Calibri" w:hAnsi="Arial" w:cs="Arial"/>
          <w:sz w:val="24"/>
          <w:szCs w:val="22"/>
          <w:lang w:eastAsia="en-US"/>
        </w:rPr>
      </w:pPr>
    </w:p>
    <w:p w:rsidR="00786250" w:rsidRPr="00F5012F" w:rsidRDefault="00786250" w:rsidP="00363AB2">
      <w:pPr>
        <w:jc w:val="both"/>
        <w:rPr>
          <w:rFonts w:ascii="Arial" w:eastAsia="Calibri" w:hAnsi="Arial" w:cs="Arial"/>
          <w:b/>
          <w:sz w:val="24"/>
          <w:szCs w:val="22"/>
          <w:u w:val="single"/>
          <w:lang w:eastAsia="en-US"/>
        </w:rPr>
      </w:pPr>
      <w:r w:rsidRPr="00F5012F">
        <w:rPr>
          <w:rFonts w:ascii="Arial" w:eastAsia="Calibri" w:hAnsi="Arial" w:cs="Arial"/>
          <w:b/>
          <w:sz w:val="24"/>
          <w:szCs w:val="22"/>
          <w:u w:val="single"/>
          <w:lang w:eastAsia="en-US"/>
        </w:rPr>
        <w:t>Barrierefreiheit</w:t>
      </w:r>
    </w:p>
    <w:p w:rsidR="00786250" w:rsidRDefault="00786250" w:rsidP="00363AB2">
      <w:pPr>
        <w:jc w:val="both"/>
        <w:rPr>
          <w:rFonts w:ascii="Arial" w:eastAsia="Calibri" w:hAnsi="Arial" w:cs="Arial"/>
          <w:sz w:val="24"/>
          <w:szCs w:val="22"/>
          <w:lang w:eastAsia="en-US"/>
        </w:rPr>
      </w:pPr>
      <w:r w:rsidRPr="00786250">
        <w:rPr>
          <w:rFonts w:ascii="Arial" w:eastAsia="Calibri" w:hAnsi="Arial" w:cs="Arial"/>
          <w:sz w:val="24"/>
          <w:szCs w:val="22"/>
          <w:lang w:eastAsia="en-US"/>
        </w:rPr>
        <w:t xml:space="preserve">Die </w:t>
      </w:r>
      <w:r>
        <w:rPr>
          <w:rFonts w:ascii="Arial" w:eastAsia="Calibri" w:hAnsi="Arial" w:cs="Arial"/>
          <w:sz w:val="24"/>
          <w:szCs w:val="22"/>
          <w:lang w:eastAsia="en-US"/>
        </w:rPr>
        <w:t>Linnéschule</w:t>
      </w:r>
      <w:r w:rsidRPr="00786250">
        <w:rPr>
          <w:rFonts w:ascii="Arial" w:eastAsia="Calibri" w:hAnsi="Arial" w:cs="Arial"/>
          <w:sz w:val="24"/>
          <w:szCs w:val="22"/>
          <w:lang w:eastAsia="en-US"/>
        </w:rPr>
        <w:t xml:space="preserve"> ist nicht barrierefrei.</w:t>
      </w:r>
      <w:r>
        <w:rPr>
          <w:rFonts w:ascii="Arial" w:eastAsia="Calibri" w:hAnsi="Arial" w:cs="Arial"/>
          <w:sz w:val="24"/>
          <w:szCs w:val="22"/>
          <w:lang w:eastAsia="en-US"/>
        </w:rPr>
        <w:t xml:space="preserve"> </w:t>
      </w:r>
      <w:r w:rsidRPr="00786250">
        <w:rPr>
          <w:rFonts w:ascii="Arial" w:eastAsia="Calibri" w:hAnsi="Arial" w:cs="Arial"/>
          <w:sz w:val="24"/>
          <w:szCs w:val="22"/>
          <w:lang w:eastAsia="en-US"/>
        </w:rPr>
        <w:t>Sollten Sie betroffen sein, nehmen Sie bitte Kontakt mit uns auf, damit wir gemeinsam eine Lösung finden.</w:t>
      </w:r>
    </w:p>
    <w:p w:rsidR="00786250" w:rsidRDefault="00786250" w:rsidP="00363AB2">
      <w:pPr>
        <w:jc w:val="both"/>
        <w:rPr>
          <w:rFonts w:ascii="Arial" w:eastAsia="Calibri" w:hAnsi="Arial" w:cs="Arial"/>
          <w:sz w:val="24"/>
          <w:szCs w:val="22"/>
          <w:lang w:eastAsia="en-US"/>
        </w:rPr>
      </w:pPr>
    </w:p>
    <w:p w:rsidR="00786250" w:rsidRPr="00F5012F" w:rsidRDefault="00786250" w:rsidP="00363AB2">
      <w:pPr>
        <w:jc w:val="both"/>
        <w:rPr>
          <w:rFonts w:ascii="Arial" w:eastAsia="Calibri" w:hAnsi="Arial" w:cs="Arial"/>
          <w:b/>
          <w:sz w:val="24"/>
          <w:szCs w:val="22"/>
          <w:u w:val="single"/>
          <w:lang w:eastAsia="en-US"/>
        </w:rPr>
      </w:pPr>
      <w:r w:rsidRPr="00F5012F">
        <w:rPr>
          <w:rFonts w:ascii="Arial" w:eastAsia="Calibri" w:hAnsi="Arial" w:cs="Arial"/>
          <w:b/>
          <w:sz w:val="24"/>
          <w:szCs w:val="22"/>
          <w:u w:val="single"/>
          <w:lang w:eastAsia="en-US"/>
        </w:rPr>
        <w:t>Vorzeitige Einschulung</w:t>
      </w:r>
    </w:p>
    <w:p w:rsidR="00786250" w:rsidRPr="00786250" w:rsidRDefault="00786250" w:rsidP="00363AB2">
      <w:pPr>
        <w:jc w:val="both"/>
        <w:rPr>
          <w:rFonts w:ascii="Arial" w:eastAsia="Calibri" w:hAnsi="Arial" w:cs="Arial"/>
          <w:sz w:val="24"/>
          <w:szCs w:val="22"/>
          <w:lang w:eastAsia="en-US"/>
        </w:rPr>
      </w:pPr>
      <w:r w:rsidRPr="00786250">
        <w:rPr>
          <w:rFonts w:ascii="Arial" w:eastAsia="Calibri" w:hAnsi="Arial" w:cs="Arial"/>
          <w:sz w:val="24"/>
          <w:szCs w:val="22"/>
          <w:lang w:eastAsia="en-US"/>
        </w:rPr>
        <w:t>Der Informationstag für die Eingangsstufe findet Mitte</w:t>
      </w:r>
      <w:r w:rsidR="009D02B1">
        <w:rPr>
          <w:rFonts w:ascii="Arial" w:eastAsia="Calibri" w:hAnsi="Arial" w:cs="Arial"/>
          <w:sz w:val="24"/>
          <w:szCs w:val="22"/>
          <w:lang w:eastAsia="en-US"/>
        </w:rPr>
        <w:t>/Ende</w:t>
      </w:r>
      <w:r w:rsidRPr="00786250">
        <w:rPr>
          <w:rFonts w:ascii="Arial" w:eastAsia="Calibri" w:hAnsi="Arial" w:cs="Arial"/>
          <w:sz w:val="24"/>
          <w:szCs w:val="22"/>
          <w:lang w:eastAsia="en-US"/>
        </w:rPr>
        <w:t xml:space="preserve"> Februar statt</w:t>
      </w:r>
      <w:r w:rsidR="009D02B1">
        <w:rPr>
          <w:rFonts w:ascii="Arial" w:eastAsia="Calibri" w:hAnsi="Arial" w:cs="Arial"/>
          <w:sz w:val="24"/>
          <w:szCs w:val="22"/>
          <w:lang w:eastAsia="en-US"/>
        </w:rPr>
        <w:t>, das genaue Datum wird auf</w:t>
      </w:r>
      <w:r w:rsidR="004A76AD">
        <w:rPr>
          <w:rFonts w:ascii="Arial" w:eastAsia="Calibri" w:hAnsi="Arial" w:cs="Arial"/>
          <w:sz w:val="24"/>
          <w:szCs w:val="22"/>
          <w:lang w:eastAsia="en-US"/>
        </w:rPr>
        <w:t xml:space="preserve"> unserer Homepage bekannt gegeben</w:t>
      </w:r>
      <w:r w:rsidR="009D02B1">
        <w:rPr>
          <w:rFonts w:ascii="Arial" w:eastAsia="Calibri" w:hAnsi="Arial" w:cs="Arial"/>
          <w:sz w:val="24"/>
          <w:szCs w:val="22"/>
          <w:lang w:eastAsia="en-US"/>
        </w:rPr>
        <w:t>. Die Anträge auf v</w:t>
      </w:r>
      <w:r>
        <w:rPr>
          <w:rFonts w:ascii="Arial" w:eastAsia="Calibri" w:hAnsi="Arial" w:cs="Arial"/>
          <w:sz w:val="24"/>
          <w:szCs w:val="22"/>
          <w:lang w:eastAsia="en-US"/>
        </w:rPr>
        <w:t xml:space="preserve">orzeitige Einschulung und das Anmeldeformular </w:t>
      </w:r>
      <w:r w:rsidR="004A76AD">
        <w:rPr>
          <w:rFonts w:ascii="Arial" w:eastAsia="Calibri" w:hAnsi="Arial" w:cs="Arial"/>
          <w:sz w:val="24"/>
          <w:szCs w:val="22"/>
          <w:lang w:eastAsia="en-US"/>
        </w:rPr>
        <w:t xml:space="preserve">für die Eingangsstufe </w:t>
      </w:r>
      <w:r>
        <w:rPr>
          <w:rFonts w:ascii="Arial" w:eastAsia="Calibri" w:hAnsi="Arial" w:cs="Arial"/>
          <w:sz w:val="24"/>
          <w:szCs w:val="22"/>
          <w:lang w:eastAsia="en-US"/>
        </w:rPr>
        <w:t>k</w:t>
      </w:r>
      <w:r w:rsidR="009D02B1">
        <w:rPr>
          <w:rFonts w:ascii="Arial" w:eastAsia="Calibri" w:hAnsi="Arial" w:cs="Arial"/>
          <w:sz w:val="24"/>
          <w:szCs w:val="22"/>
          <w:lang w:eastAsia="en-US"/>
        </w:rPr>
        <w:t>önnen</w:t>
      </w:r>
      <w:r>
        <w:rPr>
          <w:rFonts w:ascii="Arial" w:eastAsia="Calibri" w:hAnsi="Arial" w:cs="Arial"/>
          <w:sz w:val="24"/>
          <w:szCs w:val="22"/>
          <w:lang w:eastAsia="en-US"/>
        </w:rPr>
        <w:t xml:space="preserve"> frühestens nach diesem Termin abgegeben werden. Alle Anträge müssen bis spätestens zu den Terminen der Schüleranmeldung eingereicht sein.  </w:t>
      </w:r>
    </w:p>
    <w:p w:rsidR="00786250" w:rsidRPr="00786250" w:rsidRDefault="00786250" w:rsidP="00363AB2">
      <w:pPr>
        <w:jc w:val="both"/>
        <w:rPr>
          <w:rFonts w:ascii="Arial" w:eastAsia="Calibri" w:hAnsi="Arial" w:cs="Arial"/>
          <w:b/>
          <w:sz w:val="28"/>
          <w:szCs w:val="22"/>
          <w:lang w:eastAsia="en-US"/>
        </w:rPr>
      </w:pPr>
    </w:p>
    <w:p w:rsidR="00786250" w:rsidRPr="00F5012F" w:rsidRDefault="00786250" w:rsidP="00363AB2">
      <w:pPr>
        <w:jc w:val="both"/>
        <w:rPr>
          <w:rFonts w:ascii="Arial" w:eastAsia="Calibri" w:hAnsi="Arial" w:cs="Arial"/>
          <w:b/>
          <w:sz w:val="24"/>
          <w:szCs w:val="22"/>
          <w:u w:val="single"/>
          <w:lang w:eastAsia="en-US"/>
        </w:rPr>
      </w:pPr>
      <w:r w:rsidRPr="00F5012F">
        <w:rPr>
          <w:rFonts w:ascii="Arial" w:eastAsia="Calibri" w:hAnsi="Arial" w:cs="Arial"/>
          <w:b/>
          <w:sz w:val="24"/>
          <w:szCs w:val="22"/>
          <w:u w:val="single"/>
          <w:lang w:eastAsia="en-US"/>
        </w:rPr>
        <w:t>Einschulung</w:t>
      </w:r>
    </w:p>
    <w:p w:rsidR="00786250" w:rsidRPr="00786250" w:rsidRDefault="009D02B1" w:rsidP="00363AB2">
      <w:pPr>
        <w:jc w:val="both"/>
        <w:rPr>
          <w:rFonts w:ascii="Arial" w:eastAsia="Calibri" w:hAnsi="Arial" w:cs="Arial"/>
          <w:sz w:val="24"/>
          <w:szCs w:val="22"/>
          <w:lang w:eastAsia="en-US"/>
        </w:rPr>
      </w:pPr>
      <w:r w:rsidRPr="009D02B1">
        <w:rPr>
          <w:rFonts w:ascii="Arial" w:eastAsia="Calibri" w:hAnsi="Arial" w:cs="Arial"/>
          <w:sz w:val="24"/>
          <w:szCs w:val="22"/>
          <w:lang w:eastAsia="en-US"/>
        </w:rPr>
        <w:t xml:space="preserve">Die Einschulung findet in der Regel am ersten Dienstag nach den Sommerferien statt. Die Einladung zur Einschulungsfeier erhalten Sie </w:t>
      </w:r>
      <w:r>
        <w:rPr>
          <w:rFonts w:ascii="Arial" w:eastAsia="Calibri" w:hAnsi="Arial" w:cs="Arial"/>
          <w:sz w:val="24"/>
          <w:szCs w:val="22"/>
          <w:lang w:eastAsia="en-US"/>
        </w:rPr>
        <w:t>vor den Sommerferien</w:t>
      </w:r>
      <w:r w:rsidR="00786250" w:rsidRPr="00786250">
        <w:rPr>
          <w:rFonts w:ascii="Arial" w:eastAsia="Calibri" w:hAnsi="Arial" w:cs="Arial"/>
          <w:sz w:val="24"/>
          <w:szCs w:val="22"/>
          <w:lang w:eastAsia="en-US"/>
        </w:rPr>
        <w:t xml:space="preserve">. </w:t>
      </w:r>
    </w:p>
    <w:p w:rsidR="00786250" w:rsidRPr="00786250" w:rsidRDefault="00786250" w:rsidP="00363AB2">
      <w:pPr>
        <w:jc w:val="both"/>
        <w:rPr>
          <w:rFonts w:ascii="Arial" w:eastAsia="Calibri" w:hAnsi="Arial" w:cs="Arial"/>
          <w:sz w:val="24"/>
          <w:szCs w:val="22"/>
          <w:lang w:eastAsia="en-US"/>
        </w:rPr>
      </w:pPr>
    </w:p>
    <w:p w:rsidR="00786250" w:rsidRPr="00F5012F" w:rsidRDefault="00786250" w:rsidP="00363AB2">
      <w:pPr>
        <w:jc w:val="both"/>
        <w:rPr>
          <w:rFonts w:ascii="Arial" w:eastAsia="Calibri" w:hAnsi="Arial" w:cs="Arial"/>
          <w:b/>
          <w:sz w:val="24"/>
          <w:szCs w:val="22"/>
          <w:u w:val="single"/>
          <w:lang w:eastAsia="en-US"/>
        </w:rPr>
      </w:pPr>
      <w:r w:rsidRPr="00F5012F">
        <w:rPr>
          <w:rFonts w:ascii="Arial" w:eastAsia="Calibri" w:hAnsi="Arial" w:cs="Arial"/>
          <w:b/>
          <w:sz w:val="24"/>
          <w:szCs w:val="22"/>
          <w:u w:val="single"/>
          <w:lang w:eastAsia="en-US"/>
        </w:rPr>
        <w:t>Einschulungsuntersuchung</w:t>
      </w:r>
    </w:p>
    <w:p w:rsidR="00786250" w:rsidRPr="00786250" w:rsidRDefault="00786250" w:rsidP="00363AB2">
      <w:pPr>
        <w:jc w:val="both"/>
        <w:rPr>
          <w:rFonts w:ascii="Arial" w:eastAsia="Calibri" w:hAnsi="Arial" w:cs="Arial"/>
          <w:sz w:val="24"/>
          <w:szCs w:val="22"/>
          <w:lang w:eastAsia="en-US"/>
        </w:rPr>
      </w:pPr>
      <w:r w:rsidRPr="00786250">
        <w:rPr>
          <w:rFonts w:ascii="Arial" w:eastAsia="Calibri" w:hAnsi="Arial" w:cs="Arial"/>
          <w:sz w:val="24"/>
          <w:szCs w:val="22"/>
          <w:lang w:eastAsia="en-US"/>
        </w:rPr>
        <w:t xml:space="preserve">Diese beginnen </w:t>
      </w:r>
      <w:r w:rsidR="009D02B1" w:rsidRPr="009D02B1">
        <w:rPr>
          <w:rFonts w:ascii="Arial" w:eastAsia="Calibri" w:hAnsi="Arial" w:cs="Arial"/>
          <w:sz w:val="24"/>
          <w:szCs w:val="22"/>
          <w:lang w:eastAsia="en-US"/>
        </w:rPr>
        <w:t xml:space="preserve">in der Regel im August des Anmeldejahres und laufen </w:t>
      </w:r>
      <w:r w:rsidR="009D02B1">
        <w:rPr>
          <w:rFonts w:ascii="Arial" w:eastAsia="Calibri" w:hAnsi="Arial" w:cs="Arial"/>
          <w:sz w:val="24"/>
          <w:szCs w:val="22"/>
          <w:lang w:eastAsia="en-US"/>
        </w:rPr>
        <w:t xml:space="preserve">bis Juli des Einschulungsjahres. </w:t>
      </w:r>
      <w:r w:rsidR="009D02B1" w:rsidRPr="009D02B1">
        <w:rPr>
          <w:rFonts w:ascii="Arial" w:eastAsia="Calibri" w:hAnsi="Arial" w:cs="Arial"/>
          <w:sz w:val="24"/>
          <w:szCs w:val="22"/>
          <w:lang w:eastAsia="en-US"/>
        </w:rPr>
        <w:t>Sie erhalten dazu vom Gesundheitsamt – Kinder- und Jugendmedizin – automatisch eine Einladung</w:t>
      </w:r>
      <w:r w:rsidR="009D02B1">
        <w:rPr>
          <w:rFonts w:ascii="Arial" w:eastAsia="Calibri" w:hAnsi="Arial" w:cs="Arial"/>
          <w:sz w:val="24"/>
          <w:szCs w:val="22"/>
          <w:lang w:eastAsia="en-US"/>
        </w:rPr>
        <w:t>.</w:t>
      </w:r>
    </w:p>
    <w:p w:rsidR="00786250" w:rsidRPr="00786250" w:rsidRDefault="00786250" w:rsidP="00363AB2">
      <w:pPr>
        <w:jc w:val="both"/>
        <w:rPr>
          <w:rFonts w:ascii="Arial" w:eastAsia="Calibri" w:hAnsi="Arial" w:cs="Arial"/>
          <w:b/>
          <w:sz w:val="28"/>
          <w:szCs w:val="22"/>
          <w:lang w:eastAsia="en-US"/>
        </w:rPr>
      </w:pPr>
    </w:p>
    <w:p w:rsidR="00786250" w:rsidRPr="00F5012F" w:rsidRDefault="00786250" w:rsidP="00363AB2">
      <w:pPr>
        <w:jc w:val="both"/>
        <w:rPr>
          <w:rFonts w:ascii="Arial" w:eastAsia="Calibri" w:hAnsi="Arial" w:cs="Arial"/>
          <w:b/>
          <w:sz w:val="24"/>
          <w:szCs w:val="22"/>
          <w:u w:val="single"/>
          <w:lang w:eastAsia="en-US"/>
        </w:rPr>
      </w:pPr>
      <w:r w:rsidRPr="00F5012F">
        <w:rPr>
          <w:rFonts w:ascii="Arial" w:eastAsia="Calibri" w:hAnsi="Arial" w:cs="Arial"/>
          <w:b/>
          <w:sz w:val="24"/>
          <w:szCs w:val="22"/>
          <w:u w:val="single"/>
          <w:lang w:eastAsia="en-US"/>
        </w:rPr>
        <w:t>Elternabend</w:t>
      </w:r>
    </w:p>
    <w:p w:rsidR="00786250" w:rsidRPr="00786250" w:rsidRDefault="00786250" w:rsidP="00363AB2">
      <w:pPr>
        <w:jc w:val="both"/>
        <w:rPr>
          <w:rFonts w:ascii="Arial" w:eastAsia="Calibri" w:hAnsi="Arial" w:cs="Arial"/>
          <w:sz w:val="24"/>
          <w:szCs w:val="22"/>
          <w:lang w:eastAsia="en-US"/>
        </w:rPr>
      </w:pPr>
      <w:r w:rsidRPr="00786250">
        <w:rPr>
          <w:rFonts w:ascii="Arial" w:eastAsia="Calibri" w:hAnsi="Arial" w:cs="Arial"/>
          <w:sz w:val="24"/>
          <w:szCs w:val="22"/>
          <w:lang w:eastAsia="en-US"/>
        </w:rPr>
        <w:t>Der 1. Elternabend findet in</w:t>
      </w:r>
      <w:r w:rsidR="009D02B1">
        <w:rPr>
          <w:rFonts w:ascii="Arial" w:eastAsia="Calibri" w:hAnsi="Arial" w:cs="Arial"/>
          <w:sz w:val="24"/>
          <w:szCs w:val="22"/>
          <w:lang w:eastAsia="en-US"/>
        </w:rPr>
        <w:t xml:space="preserve"> der Regel vor den Sommerferien </w:t>
      </w:r>
      <w:r w:rsidRPr="00786250">
        <w:rPr>
          <w:rFonts w:ascii="Arial" w:eastAsia="Calibri" w:hAnsi="Arial" w:cs="Arial"/>
          <w:sz w:val="24"/>
          <w:szCs w:val="22"/>
          <w:lang w:eastAsia="en-US"/>
        </w:rPr>
        <w:t>statt. Hierzu erhalten Sie eine gesonderte schriftliche Einladung.</w:t>
      </w:r>
    </w:p>
    <w:p w:rsidR="00786250" w:rsidRPr="00786250" w:rsidRDefault="00786250" w:rsidP="00363AB2">
      <w:pPr>
        <w:jc w:val="both"/>
        <w:rPr>
          <w:rFonts w:ascii="Arial" w:eastAsia="Calibri" w:hAnsi="Arial" w:cs="Arial"/>
          <w:sz w:val="24"/>
          <w:szCs w:val="22"/>
          <w:lang w:eastAsia="en-US"/>
        </w:rPr>
      </w:pPr>
    </w:p>
    <w:p w:rsidR="00786250" w:rsidRPr="00F5012F" w:rsidRDefault="00786250" w:rsidP="00363AB2">
      <w:pPr>
        <w:jc w:val="both"/>
        <w:rPr>
          <w:rFonts w:ascii="Arial" w:eastAsia="Calibri" w:hAnsi="Arial" w:cs="Arial"/>
          <w:b/>
          <w:sz w:val="24"/>
          <w:szCs w:val="22"/>
          <w:u w:val="single"/>
          <w:lang w:eastAsia="en-US"/>
        </w:rPr>
      </w:pPr>
      <w:r w:rsidRPr="00F5012F">
        <w:rPr>
          <w:rFonts w:ascii="Arial" w:eastAsia="Calibri" w:hAnsi="Arial" w:cs="Arial"/>
          <w:b/>
          <w:sz w:val="24"/>
          <w:szCs w:val="22"/>
          <w:u w:val="single"/>
          <w:lang w:eastAsia="en-US"/>
        </w:rPr>
        <w:t>Gestattungsantrag an eine andere Grundschule</w:t>
      </w:r>
    </w:p>
    <w:p w:rsidR="009D02B1" w:rsidRPr="009D02B1" w:rsidRDefault="009D02B1" w:rsidP="009D02B1">
      <w:pPr>
        <w:jc w:val="both"/>
        <w:rPr>
          <w:rFonts w:ascii="Arial" w:eastAsia="Calibri" w:hAnsi="Arial" w:cs="Arial"/>
          <w:sz w:val="24"/>
          <w:szCs w:val="22"/>
          <w:lang w:eastAsia="en-US"/>
        </w:rPr>
      </w:pPr>
      <w:r w:rsidRPr="009D02B1">
        <w:rPr>
          <w:rFonts w:ascii="Arial" w:eastAsia="Calibri" w:hAnsi="Arial" w:cs="Arial"/>
          <w:sz w:val="24"/>
          <w:szCs w:val="22"/>
          <w:lang w:eastAsia="en-US"/>
        </w:rPr>
        <w:t>Wenn Sie Ihr Kind an einer anderen Grundschule einschulen möchten, müssen Sie einen sogenannten Gestattungsantrag stellen. Diesen finden Sie auf unserer Homepage zum Ausdrucken.</w:t>
      </w:r>
    </w:p>
    <w:p w:rsidR="00786250" w:rsidRDefault="009D02B1" w:rsidP="009D02B1">
      <w:pPr>
        <w:jc w:val="both"/>
        <w:rPr>
          <w:rFonts w:ascii="Arial" w:eastAsia="Calibri" w:hAnsi="Arial" w:cs="Arial"/>
          <w:sz w:val="24"/>
          <w:szCs w:val="22"/>
          <w:lang w:eastAsia="en-US"/>
        </w:rPr>
      </w:pPr>
      <w:r w:rsidRPr="009D02B1">
        <w:rPr>
          <w:rFonts w:ascii="Arial" w:eastAsia="Calibri" w:hAnsi="Arial" w:cs="Arial"/>
          <w:sz w:val="24"/>
          <w:szCs w:val="22"/>
          <w:lang w:eastAsia="en-US"/>
        </w:rPr>
        <w:t xml:space="preserve">Den vollständig ausgefüllten Antrag mit Begründung und allen Anlagen/Nachweisen können Sie dann </w:t>
      </w:r>
      <w:r w:rsidR="00EC1DAF">
        <w:rPr>
          <w:rFonts w:ascii="Arial" w:eastAsia="Calibri" w:hAnsi="Arial" w:cs="Arial"/>
          <w:sz w:val="24"/>
          <w:szCs w:val="22"/>
          <w:lang w:eastAsia="en-US"/>
        </w:rPr>
        <w:t xml:space="preserve">frühestens </w:t>
      </w:r>
      <w:r w:rsidRPr="009D02B1">
        <w:rPr>
          <w:rFonts w:ascii="Arial" w:eastAsia="Calibri" w:hAnsi="Arial" w:cs="Arial"/>
          <w:sz w:val="24"/>
          <w:szCs w:val="22"/>
          <w:lang w:eastAsia="en-US"/>
        </w:rPr>
        <w:t xml:space="preserve">ab Januar </w:t>
      </w:r>
      <w:r>
        <w:rPr>
          <w:rFonts w:ascii="Arial" w:eastAsia="Calibri" w:hAnsi="Arial" w:cs="Arial"/>
          <w:sz w:val="24"/>
          <w:szCs w:val="22"/>
          <w:lang w:eastAsia="en-US"/>
        </w:rPr>
        <w:t>des Einschulungsjahres</w:t>
      </w:r>
      <w:r w:rsidRPr="009D02B1">
        <w:rPr>
          <w:rFonts w:ascii="Arial" w:eastAsia="Calibri" w:hAnsi="Arial" w:cs="Arial"/>
          <w:sz w:val="24"/>
          <w:szCs w:val="22"/>
          <w:lang w:eastAsia="en-US"/>
        </w:rPr>
        <w:t xml:space="preserve"> in unserem Sekretariat abgeben. Spätester Abgabetermin ist 12 Wochen vor den Sommerferien. Wie der Gestattungsantrag vom staatlichen Schulamt beschieden wurde, erfahren </w:t>
      </w:r>
      <w:r w:rsidR="00EC1DAF">
        <w:rPr>
          <w:rFonts w:ascii="Arial" w:eastAsia="Calibri" w:hAnsi="Arial" w:cs="Arial"/>
          <w:sz w:val="24"/>
          <w:szCs w:val="22"/>
          <w:lang w:eastAsia="en-US"/>
        </w:rPr>
        <w:t xml:space="preserve">Sie </w:t>
      </w:r>
      <w:r w:rsidRPr="009D02B1">
        <w:rPr>
          <w:rFonts w:ascii="Arial" w:eastAsia="Calibri" w:hAnsi="Arial" w:cs="Arial"/>
          <w:sz w:val="24"/>
          <w:szCs w:val="22"/>
          <w:lang w:eastAsia="en-US"/>
        </w:rPr>
        <w:t>vor den Sommerferien</w:t>
      </w:r>
      <w:r>
        <w:rPr>
          <w:rFonts w:ascii="Arial" w:eastAsia="Calibri" w:hAnsi="Arial" w:cs="Arial"/>
          <w:sz w:val="24"/>
          <w:szCs w:val="22"/>
          <w:lang w:eastAsia="en-US"/>
        </w:rPr>
        <w:t xml:space="preserve">. </w:t>
      </w:r>
      <w:r w:rsidRPr="009D02B1">
        <w:rPr>
          <w:rFonts w:ascii="Arial" w:eastAsia="Calibri" w:hAnsi="Arial" w:cs="Arial"/>
          <w:sz w:val="24"/>
          <w:szCs w:val="22"/>
          <w:lang w:eastAsia="en-US"/>
        </w:rPr>
        <w:t>Von telefonischen Rückfragen beim staatlic</w:t>
      </w:r>
      <w:r>
        <w:rPr>
          <w:rFonts w:ascii="Arial" w:eastAsia="Calibri" w:hAnsi="Arial" w:cs="Arial"/>
          <w:sz w:val="24"/>
          <w:szCs w:val="22"/>
          <w:lang w:eastAsia="en-US"/>
        </w:rPr>
        <w:t xml:space="preserve">hen Schulamt soll bis Ende Juni </w:t>
      </w:r>
      <w:r w:rsidRPr="009D02B1">
        <w:rPr>
          <w:rFonts w:ascii="Arial" w:eastAsia="Calibri" w:hAnsi="Arial" w:cs="Arial"/>
          <w:sz w:val="24"/>
          <w:szCs w:val="22"/>
          <w:lang w:eastAsia="en-US"/>
        </w:rPr>
        <w:t>abgesehen werden.</w:t>
      </w:r>
    </w:p>
    <w:p w:rsidR="009D02B1" w:rsidRPr="00786250" w:rsidRDefault="009D02B1" w:rsidP="009D02B1">
      <w:pPr>
        <w:jc w:val="both"/>
        <w:rPr>
          <w:rFonts w:ascii="Arial" w:eastAsia="Calibri" w:hAnsi="Arial" w:cs="Arial"/>
          <w:b/>
          <w:sz w:val="24"/>
          <w:szCs w:val="22"/>
          <w:lang w:eastAsia="en-US"/>
        </w:rPr>
      </w:pPr>
    </w:p>
    <w:p w:rsidR="00786250" w:rsidRPr="00F5012F" w:rsidRDefault="00786250" w:rsidP="00363AB2">
      <w:pPr>
        <w:jc w:val="both"/>
        <w:rPr>
          <w:rFonts w:ascii="Arial" w:eastAsia="Calibri" w:hAnsi="Arial" w:cs="Arial"/>
          <w:sz w:val="24"/>
          <w:szCs w:val="22"/>
          <w:u w:val="single"/>
          <w:lang w:eastAsia="en-US"/>
        </w:rPr>
      </w:pPr>
      <w:r w:rsidRPr="00F5012F">
        <w:rPr>
          <w:rFonts w:ascii="Arial" w:eastAsia="Calibri" w:hAnsi="Arial" w:cs="Arial"/>
          <w:b/>
          <w:sz w:val="24"/>
          <w:szCs w:val="22"/>
          <w:u w:val="single"/>
          <w:lang w:eastAsia="en-US"/>
        </w:rPr>
        <w:t>Herkunftssprachlicher Unterricht</w:t>
      </w:r>
    </w:p>
    <w:p w:rsidR="009D02B1" w:rsidRPr="009D02B1" w:rsidRDefault="009D02B1" w:rsidP="009D02B1">
      <w:pPr>
        <w:jc w:val="both"/>
        <w:rPr>
          <w:rFonts w:ascii="Arial" w:eastAsia="Calibri" w:hAnsi="Arial" w:cs="Arial"/>
          <w:sz w:val="24"/>
          <w:szCs w:val="22"/>
          <w:lang w:eastAsia="en-US"/>
        </w:rPr>
      </w:pPr>
      <w:r w:rsidRPr="009D02B1">
        <w:rPr>
          <w:rFonts w:ascii="Arial" w:eastAsia="Calibri" w:hAnsi="Arial" w:cs="Arial"/>
          <w:sz w:val="24"/>
          <w:szCs w:val="22"/>
          <w:lang w:eastAsia="en-US"/>
        </w:rPr>
        <w:t>Wir bieten herkunftssprachlichen Unterricht in Türkisch, Serbisch und Italienisch an. Wenn Sie möchten, dass Ihr Kind an diesem zusätzlichen Unterricht teilnimmt, geben Sie uns einen Hinweis bei der Schüleranmeldung, und wir geben Ihnen das Anmeldeformular mit.</w:t>
      </w:r>
    </w:p>
    <w:p w:rsidR="009D02B1" w:rsidRPr="009D02B1" w:rsidRDefault="009D02B1" w:rsidP="009D02B1">
      <w:pPr>
        <w:jc w:val="both"/>
        <w:rPr>
          <w:rFonts w:ascii="Arial" w:eastAsia="Calibri" w:hAnsi="Arial" w:cs="Arial"/>
          <w:sz w:val="24"/>
          <w:szCs w:val="22"/>
          <w:lang w:eastAsia="en-US"/>
        </w:rPr>
      </w:pPr>
      <w:r>
        <w:rPr>
          <w:noProof/>
        </w:rPr>
        <w:drawing>
          <wp:anchor distT="0" distB="0" distL="114300" distR="114300" simplePos="0" relativeHeight="251661824" behindDoc="0" locked="0" layoutInCell="1" allowOverlap="1">
            <wp:simplePos x="0" y="0"/>
            <wp:positionH relativeFrom="margin">
              <wp:posOffset>5762625</wp:posOffset>
            </wp:positionH>
            <wp:positionV relativeFrom="paragraph">
              <wp:posOffset>570230</wp:posOffset>
            </wp:positionV>
            <wp:extent cx="959485" cy="956310"/>
            <wp:effectExtent l="0" t="0" r="0" b="0"/>
            <wp:wrapNone/>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9485"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02B1">
        <w:rPr>
          <w:rFonts w:ascii="Arial" w:eastAsia="Calibri" w:hAnsi="Arial" w:cs="Arial"/>
          <w:sz w:val="24"/>
          <w:szCs w:val="22"/>
          <w:lang w:eastAsia="en-US"/>
        </w:rPr>
        <w:t>Die Anmeldung erfolgt dann vor Beginn der 1. Klasse schriftlich. An anderen Frankfurter Schulen werden zudem auch noch andere herkunftssprachliche Unterrichte angeboten. Alle Informationen zum herkunftssprachlichen Unterricht finden Sie auf der Homepage des staatlichen Schulamtes Frankfurt.</w:t>
      </w:r>
    </w:p>
    <w:p w:rsidR="00786250" w:rsidRPr="00786250" w:rsidRDefault="009D02B1" w:rsidP="009D02B1">
      <w:pPr>
        <w:jc w:val="both"/>
        <w:rPr>
          <w:rFonts w:ascii="Arial" w:eastAsia="Calibri" w:hAnsi="Arial"/>
          <w:noProof/>
          <w:sz w:val="24"/>
          <w:szCs w:val="22"/>
        </w:rPr>
      </w:pPr>
      <w:r w:rsidRPr="009D02B1">
        <w:rPr>
          <w:rFonts w:ascii="Arial" w:eastAsia="Calibri" w:hAnsi="Arial" w:cs="Arial"/>
          <w:sz w:val="24"/>
          <w:szCs w:val="22"/>
          <w:lang w:eastAsia="en-US"/>
        </w:rPr>
        <w:t>Wenn Sie den QR-Code scannen, werden Sie direkt dorthin geleitet.</w:t>
      </w:r>
    </w:p>
    <w:p w:rsidR="00786250" w:rsidRPr="00786250" w:rsidRDefault="00AD179D" w:rsidP="00363AB2">
      <w:pPr>
        <w:jc w:val="both"/>
        <w:rPr>
          <w:rFonts w:ascii="Arial" w:eastAsia="Calibri" w:hAnsi="Arial" w:cs="Arial"/>
          <w:b/>
          <w:sz w:val="28"/>
          <w:szCs w:val="22"/>
          <w:lang w:eastAsia="en-US"/>
        </w:rPr>
      </w:pPr>
      <w:r>
        <w:rPr>
          <w:noProof/>
        </w:rPr>
        <mc:AlternateContent>
          <mc:Choice Requires="wps">
            <w:drawing>
              <wp:anchor distT="0" distB="0" distL="114300" distR="114300" simplePos="0" relativeHeight="251659776" behindDoc="0" locked="0" layoutInCell="1" allowOverlap="1">
                <wp:simplePos x="0" y="0"/>
                <wp:positionH relativeFrom="margin">
                  <wp:posOffset>4737100</wp:posOffset>
                </wp:positionH>
                <wp:positionV relativeFrom="paragraph">
                  <wp:posOffset>198755</wp:posOffset>
                </wp:positionV>
                <wp:extent cx="969645" cy="173355"/>
                <wp:effectExtent l="0" t="19050" r="40005" b="36195"/>
                <wp:wrapNone/>
                <wp:docPr id="3" name="Pfeil nach recht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173355"/>
                        </a:xfrm>
                        <a:prstGeom prst="rightArrow">
                          <a:avLst>
                            <a:gd name="adj1" fmla="val 50000"/>
                            <a:gd name="adj2" fmla="val 1398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8F2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5" o:spid="_x0000_s1026" type="#_x0000_t13" style="position:absolute;margin-left:373pt;margin-top:15.65pt;width:76.35pt;height:13.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">
                <w10:wrap anchorx="margin"/>
              </v:shape>
            </w:pict>
          </mc:Fallback>
        </mc:AlternateContent>
      </w:r>
    </w:p>
    <w:p w:rsidR="00786250" w:rsidRDefault="00786250" w:rsidP="00363AB2">
      <w:pPr>
        <w:jc w:val="both"/>
        <w:rPr>
          <w:rFonts w:ascii="Arial" w:eastAsia="Calibri" w:hAnsi="Arial" w:cs="Arial"/>
          <w:b/>
          <w:sz w:val="24"/>
          <w:szCs w:val="22"/>
          <w:lang w:eastAsia="en-US"/>
        </w:rPr>
      </w:pPr>
    </w:p>
    <w:p w:rsidR="00BE3C89" w:rsidRDefault="00BE3C89" w:rsidP="00363AB2">
      <w:pPr>
        <w:jc w:val="both"/>
        <w:rPr>
          <w:rFonts w:ascii="Arial" w:eastAsia="Calibri" w:hAnsi="Arial" w:cs="Arial"/>
          <w:b/>
          <w:sz w:val="24"/>
          <w:szCs w:val="22"/>
          <w:lang w:eastAsia="en-US"/>
        </w:rPr>
      </w:pPr>
    </w:p>
    <w:p w:rsidR="00786250" w:rsidRPr="00F5012F" w:rsidRDefault="00786250" w:rsidP="00363AB2">
      <w:pPr>
        <w:jc w:val="both"/>
        <w:rPr>
          <w:rFonts w:ascii="Arial" w:eastAsia="Calibri" w:hAnsi="Arial" w:cs="Arial"/>
          <w:b/>
          <w:sz w:val="24"/>
          <w:szCs w:val="22"/>
          <w:u w:val="single"/>
          <w:lang w:eastAsia="en-US"/>
        </w:rPr>
      </w:pPr>
      <w:r w:rsidRPr="00F5012F">
        <w:rPr>
          <w:rFonts w:ascii="Arial" w:eastAsia="Calibri" w:hAnsi="Arial" w:cs="Arial"/>
          <w:b/>
          <w:sz w:val="24"/>
          <w:szCs w:val="22"/>
          <w:u w:val="single"/>
          <w:lang w:eastAsia="en-US"/>
        </w:rPr>
        <w:t>Informationsmaterial und Formulare zur Einschulung</w:t>
      </w:r>
    </w:p>
    <w:p w:rsidR="00786250" w:rsidRDefault="00786250" w:rsidP="00363AB2">
      <w:pPr>
        <w:jc w:val="both"/>
        <w:rPr>
          <w:rFonts w:ascii="Arial" w:eastAsia="Calibri" w:hAnsi="Arial" w:cs="Arial"/>
          <w:sz w:val="24"/>
          <w:szCs w:val="22"/>
          <w:lang w:eastAsia="en-US"/>
        </w:rPr>
      </w:pPr>
      <w:r w:rsidRPr="00786250">
        <w:rPr>
          <w:rFonts w:ascii="Arial" w:eastAsia="Calibri" w:hAnsi="Arial" w:cs="Arial"/>
          <w:sz w:val="24"/>
          <w:szCs w:val="22"/>
          <w:lang w:eastAsia="en-US"/>
        </w:rPr>
        <w:t xml:space="preserve">Im Frühjahr </w:t>
      </w:r>
      <w:r w:rsidR="009D02B1">
        <w:rPr>
          <w:rFonts w:ascii="Arial" w:eastAsia="Calibri" w:hAnsi="Arial" w:cs="Arial"/>
          <w:sz w:val="24"/>
          <w:szCs w:val="22"/>
          <w:lang w:eastAsia="en-US"/>
        </w:rPr>
        <w:t>des Einschulungsjahres</w:t>
      </w:r>
      <w:r w:rsidRPr="00786250">
        <w:rPr>
          <w:rFonts w:ascii="Arial" w:eastAsia="Calibri" w:hAnsi="Arial" w:cs="Arial"/>
          <w:sz w:val="24"/>
          <w:szCs w:val="22"/>
          <w:lang w:eastAsia="en-US"/>
        </w:rPr>
        <w:t xml:space="preserve"> erhalten Sie weiteres Informationsmaterial und Formulare zur Einschulung.</w:t>
      </w:r>
      <w:r w:rsidR="00363AB2">
        <w:rPr>
          <w:rFonts w:ascii="Arial" w:eastAsia="Calibri" w:hAnsi="Arial" w:cs="Arial"/>
          <w:sz w:val="24"/>
          <w:szCs w:val="22"/>
          <w:lang w:eastAsia="en-US"/>
        </w:rPr>
        <w:t xml:space="preserve"> </w:t>
      </w:r>
      <w:r w:rsidRPr="00786250">
        <w:rPr>
          <w:rFonts w:ascii="Arial" w:eastAsia="Calibri" w:hAnsi="Arial" w:cs="Arial"/>
          <w:sz w:val="24"/>
          <w:szCs w:val="22"/>
          <w:lang w:eastAsia="en-US"/>
        </w:rPr>
        <w:t>Die Formulare müssen Sie uns</w:t>
      </w:r>
      <w:r w:rsidR="008106E7">
        <w:rPr>
          <w:rFonts w:ascii="Arial" w:eastAsia="Calibri" w:hAnsi="Arial" w:cs="Arial"/>
          <w:sz w:val="24"/>
          <w:szCs w:val="22"/>
          <w:lang w:eastAsia="en-US"/>
        </w:rPr>
        <w:t xml:space="preserve"> vollständig </w:t>
      </w:r>
      <w:r w:rsidRPr="00786250">
        <w:rPr>
          <w:rFonts w:ascii="Arial" w:eastAsia="Calibri" w:hAnsi="Arial" w:cs="Arial"/>
          <w:sz w:val="24"/>
          <w:szCs w:val="22"/>
          <w:lang w:eastAsia="en-US"/>
        </w:rPr>
        <w:t xml:space="preserve">ausgefüllt </w:t>
      </w:r>
      <w:r w:rsidR="008106E7">
        <w:rPr>
          <w:rFonts w:ascii="Arial" w:eastAsia="Calibri" w:hAnsi="Arial" w:cs="Arial"/>
          <w:sz w:val="24"/>
          <w:szCs w:val="22"/>
          <w:lang w:eastAsia="en-US"/>
        </w:rPr>
        <w:t xml:space="preserve">bis zu dem genannten Termin </w:t>
      </w:r>
      <w:r w:rsidRPr="00786250">
        <w:rPr>
          <w:rFonts w:ascii="Arial" w:eastAsia="Calibri" w:hAnsi="Arial" w:cs="Arial"/>
          <w:sz w:val="24"/>
          <w:szCs w:val="22"/>
          <w:lang w:eastAsia="en-US"/>
        </w:rPr>
        <w:t>zurücksenden</w:t>
      </w:r>
      <w:r w:rsidR="008106E7">
        <w:rPr>
          <w:rFonts w:ascii="Arial" w:eastAsia="Calibri" w:hAnsi="Arial" w:cs="Arial"/>
          <w:sz w:val="24"/>
          <w:szCs w:val="22"/>
          <w:lang w:eastAsia="en-US"/>
        </w:rPr>
        <w:t xml:space="preserve"> oder in unseren Briefkasten am Haupttor einwerfen</w:t>
      </w:r>
      <w:r w:rsidRPr="00786250">
        <w:rPr>
          <w:rFonts w:ascii="Arial" w:eastAsia="Calibri" w:hAnsi="Arial" w:cs="Arial"/>
          <w:sz w:val="24"/>
          <w:szCs w:val="22"/>
          <w:lang w:eastAsia="en-US"/>
        </w:rPr>
        <w:t>.</w:t>
      </w:r>
    </w:p>
    <w:p w:rsidR="00786250" w:rsidRPr="00786250" w:rsidRDefault="00786250" w:rsidP="00363AB2">
      <w:pPr>
        <w:jc w:val="both"/>
        <w:rPr>
          <w:rFonts w:ascii="Arial" w:eastAsia="Calibri" w:hAnsi="Arial" w:cs="Arial"/>
          <w:sz w:val="24"/>
          <w:szCs w:val="22"/>
          <w:lang w:eastAsia="en-US"/>
        </w:rPr>
      </w:pPr>
    </w:p>
    <w:p w:rsidR="00786250" w:rsidRPr="00F5012F" w:rsidRDefault="00786250" w:rsidP="00363AB2">
      <w:pPr>
        <w:jc w:val="both"/>
        <w:rPr>
          <w:rFonts w:ascii="Arial" w:eastAsia="Calibri" w:hAnsi="Arial" w:cs="Arial"/>
          <w:b/>
          <w:sz w:val="24"/>
          <w:szCs w:val="22"/>
          <w:u w:val="single"/>
          <w:lang w:eastAsia="en-US"/>
        </w:rPr>
      </w:pPr>
      <w:r w:rsidRPr="00F5012F">
        <w:rPr>
          <w:rFonts w:ascii="Arial" w:eastAsia="Calibri" w:hAnsi="Arial" w:cs="Arial"/>
          <w:b/>
          <w:sz w:val="24"/>
          <w:szCs w:val="22"/>
          <w:u w:val="single"/>
          <w:lang w:eastAsia="en-US"/>
        </w:rPr>
        <w:t>Klasseneinteilung</w:t>
      </w:r>
    </w:p>
    <w:p w:rsidR="00786250" w:rsidRPr="00786250" w:rsidRDefault="00786250" w:rsidP="00363AB2">
      <w:pPr>
        <w:jc w:val="both"/>
        <w:rPr>
          <w:rFonts w:ascii="Arial" w:eastAsia="Calibri" w:hAnsi="Arial" w:cs="Arial"/>
          <w:sz w:val="24"/>
          <w:szCs w:val="22"/>
          <w:lang w:eastAsia="en-US"/>
        </w:rPr>
      </w:pPr>
      <w:r w:rsidRPr="00786250">
        <w:rPr>
          <w:rFonts w:ascii="Arial" w:eastAsia="Calibri" w:hAnsi="Arial" w:cs="Arial"/>
          <w:sz w:val="24"/>
          <w:szCs w:val="22"/>
          <w:lang w:eastAsia="en-US"/>
        </w:rPr>
        <w:t>Die Information, in welche Klasse Ihr Kind eingeschult wird, erhalten Sie mit dem Einladungsbrief zur Einschulung</w:t>
      </w:r>
      <w:r w:rsidR="004A76AD">
        <w:rPr>
          <w:rFonts w:ascii="Arial" w:eastAsia="Calibri" w:hAnsi="Arial" w:cs="Arial"/>
          <w:sz w:val="24"/>
          <w:szCs w:val="22"/>
          <w:lang w:eastAsia="en-US"/>
        </w:rPr>
        <w:t>sfeier</w:t>
      </w:r>
      <w:r w:rsidRPr="00786250">
        <w:rPr>
          <w:rFonts w:ascii="Arial" w:eastAsia="Calibri" w:hAnsi="Arial" w:cs="Arial"/>
          <w:sz w:val="24"/>
          <w:szCs w:val="22"/>
          <w:lang w:eastAsia="en-US"/>
        </w:rPr>
        <w:t>.</w:t>
      </w:r>
    </w:p>
    <w:p w:rsidR="00786250" w:rsidRPr="00786250" w:rsidRDefault="00786250" w:rsidP="00363AB2">
      <w:pPr>
        <w:jc w:val="both"/>
        <w:rPr>
          <w:rFonts w:ascii="Arial" w:eastAsia="Calibri" w:hAnsi="Arial" w:cs="Arial"/>
          <w:b/>
          <w:sz w:val="24"/>
          <w:szCs w:val="22"/>
          <w:lang w:eastAsia="en-US"/>
        </w:rPr>
      </w:pPr>
    </w:p>
    <w:p w:rsidR="00786250" w:rsidRPr="00F5012F" w:rsidRDefault="00786250" w:rsidP="00363AB2">
      <w:pPr>
        <w:jc w:val="both"/>
        <w:rPr>
          <w:rFonts w:ascii="Arial" w:eastAsia="Calibri" w:hAnsi="Arial" w:cs="Arial"/>
          <w:b/>
          <w:sz w:val="24"/>
          <w:szCs w:val="22"/>
          <w:u w:val="single"/>
          <w:lang w:eastAsia="en-US"/>
        </w:rPr>
      </w:pPr>
      <w:r w:rsidRPr="00F5012F">
        <w:rPr>
          <w:rFonts w:ascii="Arial" w:eastAsia="Calibri" w:hAnsi="Arial" w:cs="Arial"/>
          <w:b/>
          <w:sz w:val="24"/>
          <w:szCs w:val="22"/>
          <w:u w:val="single"/>
          <w:lang w:eastAsia="en-US"/>
        </w:rPr>
        <w:t>Materialliste</w:t>
      </w:r>
    </w:p>
    <w:p w:rsidR="00786250" w:rsidRDefault="00904DA0" w:rsidP="00363AB2">
      <w:pPr>
        <w:jc w:val="both"/>
        <w:rPr>
          <w:rFonts w:ascii="Arial" w:eastAsia="Calibri" w:hAnsi="Arial" w:cs="Arial"/>
          <w:sz w:val="24"/>
          <w:szCs w:val="22"/>
          <w:lang w:eastAsia="en-US"/>
        </w:rPr>
      </w:pPr>
      <w:r w:rsidRPr="00904DA0">
        <w:rPr>
          <w:rFonts w:ascii="Arial" w:eastAsia="Calibri" w:hAnsi="Arial" w:cs="Arial"/>
          <w:sz w:val="24"/>
          <w:szCs w:val="22"/>
          <w:lang w:eastAsia="en-US"/>
        </w:rPr>
        <w:t>Die Materialliste für die 1. Klasse senden wir Ihnen voraussichtlich mit der Einladung zur Einschulungsfeier zu.</w:t>
      </w:r>
    </w:p>
    <w:p w:rsidR="00904DA0" w:rsidRPr="00786250" w:rsidRDefault="00904DA0" w:rsidP="00363AB2">
      <w:pPr>
        <w:jc w:val="both"/>
        <w:rPr>
          <w:rFonts w:ascii="Arial" w:eastAsia="Calibri" w:hAnsi="Arial" w:cs="Arial"/>
          <w:b/>
          <w:sz w:val="24"/>
          <w:szCs w:val="22"/>
          <w:lang w:eastAsia="en-US"/>
        </w:rPr>
      </w:pPr>
    </w:p>
    <w:p w:rsidR="00786250" w:rsidRPr="00F5012F" w:rsidRDefault="00786250" w:rsidP="00363AB2">
      <w:pPr>
        <w:jc w:val="both"/>
        <w:rPr>
          <w:rFonts w:ascii="Arial" w:eastAsia="Calibri" w:hAnsi="Arial" w:cs="Arial"/>
          <w:b/>
          <w:sz w:val="24"/>
          <w:szCs w:val="22"/>
          <w:u w:val="single"/>
          <w:lang w:eastAsia="en-US"/>
        </w:rPr>
      </w:pPr>
      <w:r w:rsidRPr="00F5012F">
        <w:rPr>
          <w:rFonts w:ascii="Arial" w:eastAsia="Calibri" w:hAnsi="Arial" w:cs="Arial"/>
          <w:b/>
          <w:sz w:val="24"/>
          <w:szCs w:val="22"/>
          <w:u w:val="single"/>
          <w:lang w:eastAsia="en-US"/>
        </w:rPr>
        <w:t>Privatschule</w:t>
      </w:r>
    </w:p>
    <w:p w:rsidR="00786250" w:rsidRDefault="00904DA0" w:rsidP="00363AB2">
      <w:pPr>
        <w:jc w:val="both"/>
        <w:rPr>
          <w:rFonts w:ascii="Arial" w:eastAsia="Calibri" w:hAnsi="Arial" w:cs="Arial"/>
          <w:sz w:val="24"/>
          <w:szCs w:val="22"/>
          <w:lang w:eastAsia="en-US"/>
        </w:rPr>
      </w:pPr>
      <w:r w:rsidRPr="00904DA0">
        <w:rPr>
          <w:rFonts w:ascii="Arial" w:eastAsia="Calibri" w:hAnsi="Arial" w:cs="Arial"/>
          <w:sz w:val="24"/>
          <w:szCs w:val="22"/>
          <w:lang w:eastAsia="en-US"/>
        </w:rPr>
        <w:t>Sollten Sie den Besuch einer Privatschule planen, teilen Sie uns dies bitte mit und senden uns schnellstmöglich eine Aufnahmebestätigung der Privatschule zu. Bis uns die Aufnahmebestätigung vorliegt, sind wir die für Sie zuständige Grundschule. D. h., wir sind dazu gesetzlich verpflichtet, Sie zu allen Terminen bezüglich der Einschulung Ihres Kindes einzuladen. Sie müssen diesen Einladungen folgen.</w:t>
      </w:r>
    </w:p>
    <w:p w:rsidR="00904DA0" w:rsidRPr="00786250" w:rsidRDefault="00904DA0" w:rsidP="00363AB2">
      <w:pPr>
        <w:jc w:val="both"/>
        <w:rPr>
          <w:rFonts w:ascii="Arial" w:eastAsia="Calibri" w:hAnsi="Arial" w:cs="Arial"/>
          <w:b/>
          <w:sz w:val="28"/>
          <w:szCs w:val="22"/>
          <w:lang w:eastAsia="en-US"/>
        </w:rPr>
      </w:pPr>
    </w:p>
    <w:p w:rsidR="00786250" w:rsidRPr="00F5012F" w:rsidRDefault="00786250" w:rsidP="00363AB2">
      <w:pPr>
        <w:jc w:val="both"/>
        <w:rPr>
          <w:rFonts w:ascii="Arial" w:eastAsia="Calibri" w:hAnsi="Arial" w:cs="Arial"/>
          <w:b/>
          <w:sz w:val="24"/>
          <w:szCs w:val="22"/>
          <w:u w:val="single"/>
          <w:lang w:eastAsia="en-US"/>
        </w:rPr>
      </w:pPr>
      <w:r w:rsidRPr="00F5012F">
        <w:rPr>
          <w:rFonts w:ascii="Arial" w:eastAsia="Calibri" w:hAnsi="Arial" w:cs="Arial"/>
          <w:b/>
          <w:sz w:val="24"/>
          <w:szCs w:val="22"/>
          <w:u w:val="single"/>
          <w:lang w:eastAsia="en-US"/>
        </w:rPr>
        <w:t>Schüleranmeldung / Sprachstandserhebung</w:t>
      </w:r>
    </w:p>
    <w:p w:rsidR="00904DA0" w:rsidRDefault="00904DA0" w:rsidP="00363AB2">
      <w:pPr>
        <w:jc w:val="both"/>
        <w:rPr>
          <w:rFonts w:ascii="Arial" w:eastAsia="Calibri" w:hAnsi="Arial" w:cs="Arial"/>
          <w:sz w:val="24"/>
          <w:szCs w:val="22"/>
          <w:lang w:eastAsia="en-US"/>
        </w:rPr>
      </w:pPr>
      <w:r w:rsidRPr="00904DA0">
        <w:rPr>
          <w:rFonts w:ascii="Arial" w:eastAsia="Calibri" w:hAnsi="Arial" w:cs="Arial"/>
          <w:sz w:val="24"/>
          <w:szCs w:val="22"/>
          <w:lang w:eastAsia="en-US"/>
        </w:rPr>
        <w:t xml:space="preserve">Dies gehört zu den bürokratischen Aufgaben einer staatlichen Grundschule. Zu unseren </w:t>
      </w:r>
      <w:r w:rsidRPr="00904DA0">
        <w:rPr>
          <w:rFonts w:ascii="Arial" w:eastAsia="Calibri" w:hAnsi="Arial" w:cs="Arial"/>
          <w:sz w:val="24"/>
          <w:szCs w:val="22"/>
          <w:u w:val="single"/>
          <w:lang w:eastAsia="en-US"/>
        </w:rPr>
        <w:t>verpflichtenden</w:t>
      </w:r>
      <w:r w:rsidRPr="00904DA0">
        <w:rPr>
          <w:rFonts w:ascii="Arial" w:eastAsia="Calibri" w:hAnsi="Arial" w:cs="Arial"/>
          <w:sz w:val="24"/>
          <w:szCs w:val="22"/>
          <w:lang w:eastAsia="en-US"/>
        </w:rPr>
        <w:t xml:space="preserve"> Aufgaben gehört es, über die Schulfähigkeit zu entscheiden. Dieser Entscheidungsprozess beginnt mit der Schüleranmeldung und endet dann mit der Entscheidung über die Schulfähigkeit im kommenden Frühjahr. D. h., Ihr Kind </w:t>
      </w:r>
      <w:r w:rsidRPr="00904DA0">
        <w:rPr>
          <w:rFonts w:ascii="Arial" w:eastAsia="Calibri" w:hAnsi="Arial" w:cs="Arial"/>
          <w:sz w:val="24"/>
          <w:szCs w:val="22"/>
          <w:u w:val="single"/>
          <w:lang w:eastAsia="en-US"/>
        </w:rPr>
        <w:t>muss</w:t>
      </w:r>
      <w:r w:rsidRPr="00904DA0">
        <w:rPr>
          <w:rFonts w:ascii="Arial" w:eastAsia="Calibri" w:hAnsi="Arial" w:cs="Arial"/>
          <w:sz w:val="24"/>
          <w:szCs w:val="22"/>
          <w:lang w:eastAsia="en-US"/>
        </w:rPr>
        <w:t xml:space="preserve"> an der Sprachstandserhebung an unserer Grundschule teilnehmen, auch wenn Sie planen, dass Ihr Kind eine andere staatliche Grundschule (Gestattungsantrag) oder eine Privatschule besuchen soll oder auch ein Umzug ansteht.</w:t>
      </w:r>
    </w:p>
    <w:p w:rsidR="00904DA0" w:rsidRDefault="00904DA0" w:rsidP="00363AB2">
      <w:pPr>
        <w:jc w:val="both"/>
        <w:rPr>
          <w:rFonts w:ascii="Arial" w:eastAsia="Calibri" w:hAnsi="Arial" w:cs="Arial"/>
          <w:sz w:val="24"/>
          <w:szCs w:val="22"/>
          <w:lang w:eastAsia="en-US"/>
        </w:rPr>
      </w:pPr>
    </w:p>
    <w:p w:rsidR="00786250" w:rsidRPr="00F5012F" w:rsidRDefault="00786250" w:rsidP="00363AB2">
      <w:pPr>
        <w:jc w:val="both"/>
        <w:rPr>
          <w:rFonts w:ascii="Arial" w:eastAsia="Calibri" w:hAnsi="Arial" w:cs="Arial"/>
          <w:b/>
          <w:sz w:val="24"/>
          <w:szCs w:val="22"/>
          <w:u w:val="single"/>
          <w:lang w:eastAsia="en-US"/>
        </w:rPr>
      </w:pPr>
      <w:r w:rsidRPr="00F5012F">
        <w:rPr>
          <w:rFonts w:ascii="Arial" w:eastAsia="Calibri" w:hAnsi="Arial" w:cs="Arial"/>
          <w:b/>
          <w:sz w:val="24"/>
          <w:szCs w:val="22"/>
          <w:u w:val="single"/>
          <w:lang w:eastAsia="en-US"/>
        </w:rPr>
        <w:t>Spiel- und Kennenlerntag</w:t>
      </w:r>
    </w:p>
    <w:p w:rsidR="00786250" w:rsidRPr="00786250" w:rsidRDefault="009D02B1" w:rsidP="00363AB2">
      <w:pPr>
        <w:jc w:val="both"/>
        <w:rPr>
          <w:rFonts w:ascii="Arial" w:eastAsia="Calibri" w:hAnsi="Arial" w:cs="Arial"/>
          <w:sz w:val="24"/>
          <w:szCs w:val="24"/>
          <w:lang w:eastAsia="en-US"/>
        </w:rPr>
      </w:pPr>
      <w:r>
        <w:rPr>
          <w:rFonts w:ascii="Arial" w:eastAsia="Calibri" w:hAnsi="Arial" w:cs="Arial"/>
          <w:sz w:val="24"/>
          <w:szCs w:val="22"/>
          <w:lang w:eastAsia="en-US"/>
        </w:rPr>
        <w:t>Ende April/ Anfang Mai</w:t>
      </w:r>
      <w:bookmarkStart w:id="0" w:name="_GoBack"/>
      <w:bookmarkEnd w:id="0"/>
      <w:r w:rsidR="00786250" w:rsidRPr="00786250">
        <w:rPr>
          <w:rFonts w:ascii="Arial" w:eastAsia="Calibri" w:hAnsi="Arial" w:cs="Arial"/>
          <w:sz w:val="24"/>
          <w:szCs w:val="22"/>
          <w:lang w:eastAsia="en-US"/>
        </w:rPr>
        <w:t xml:space="preserve"> laden wir Ihr Kind zu einem Spiel- und Kennenlerntag ein. Dieser findet in</w:t>
      </w:r>
      <w:r w:rsidR="00EC1DAF">
        <w:rPr>
          <w:rFonts w:ascii="Arial" w:eastAsia="Calibri" w:hAnsi="Arial" w:cs="Arial"/>
          <w:sz w:val="24"/>
          <w:szCs w:val="22"/>
          <w:lang w:eastAsia="en-US"/>
        </w:rPr>
        <w:t xml:space="preserve"> der Schule statt</w:t>
      </w:r>
      <w:r w:rsidR="00786250" w:rsidRPr="00786250">
        <w:rPr>
          <w:rFonts w:ascii="Arial" w:eastAsia="Calibri" w:hAnsi="Arial" w:cs="Arial"/>
          <w:sz w:val="24"/>
          <w:szCs w:val="22"/>
          <w:lang w:eastAsia="en-US"/>
        </w:rPr>
        <w:t xml:space="preserve">. </w:t>
      </w:r>
      <w:r w:rsidR="00786250" w:rsidRPr="00786250">
        <w:rPr>
          <w:rFonts w:ascii="Arial" w:eastAsia="Calibri" w:hAnsi="Arial" w:cs="Arial"/>
          <w:sz w:val="24"/>
          <w:szCs w:val="24"/>
          <w:lang w:eastAsia="en-US"/>
        </w:rPr>
        <w:t>An diesem Tag werden die Kinder die Schule kennen lernen und einen spielerischen Unterricht in einer kleinen Lerngruppe erleben. In der Gruppe werden die Kinder auch das Schulgebäude und den Schulhof erforschen.</w:t>
      </w:r>
    </w:p>
    <w:p w:rsidR="00786250" w:rsidRPr="00786250" w:rsidRDefault="00786250" w:rsidP="00363AB2">
      <w:pPr>
        <w:jc w:val="both"/>
        <w:rPr>
          <w:rFonts w:ascii="Arial" w:eastAsia="Calibri" w:hAnsi="Arial" w:cs="Arial"/>
          <w:sz w:val="24"/>
          <w:szCs w:val="22"/>
          <w:lang w:eastAsia="en-US"/>
        </w:rPr>
      </w:pPr>
    </w:p>
    <w:p w:rsidR="00786250" w:rsidRPr="00F5012F" w:rsidRDefault="00786250" w:rsidP="00363AB2">
      <w:pPr>
        <w:jc w:val="both"/>
        <w:rPr>
          <w:rFonts w:ascii="Arial" w:eastAsia="Calibri" w:hAnsi="Arial" w:cs="Arial"/>
          <w:b/>
          <w:sz w:val="24"/>
          <w:szCs w:val="22"/>
          <w:u w:val="single"/>
          <w:lang w:eastAsia="en-US"/>
        </w:rPr>
      </w:pPr>
      <w:r w:rsidRPr="00F5012F">
        <w:rPr>
          <w:rFonts w:ascii="Arial" w:eastAsia="Calibri" w:hAnsi="Arial" w:cs="Arial"/>
          <w:b/>
          <w:sz w:val="24"/>
          <w:szCs w:val="22"/>
          <w:u w:val="single"/>
          <w:lang w:eastAsia="en-US"/>
        </w:rPr>
        <w:t>Umzug</w:t>
      </w:r>
    </w:p>
    <w:p w:rsidR="00786250" w:rsidRDefault="00904DA0" w:rsidP="00363AB2">
      <w:pPr>
        <w:jc w:val="both"/>
        <w:rPr>
          <w:rFonts w:ascii="Arial" w:eastAsia="Calibri" w:hAnsi="Arial" w:cs="Arial"/>
          <w:sz w:val="24"/>
          <w:szCs w:val="22"/>
          <w:lang w:eastAsia="en-US"/>
        </w:rPr>
      </w:pPr>
      <w:r w:rsidRPr="00904DA0">
        <w:rPr>
          <w:rFonts w:ascii="Arial" w:eastAsia="Calibri" w:hAnsi="Arial" w:cs="Arial"/>
          <w:sz w:val="24"/>
          <w:szCs w:val="22"/>
          <w:lang w:eastAsia="en-US"/>
        </w:rPr>
        <w:t>Wenn Sie planen, im Laufe des nächsten Jahres umzuziehen, benötigen wir dringend diese Information. Legen Sie uns dann bitte möglichst umgehend die Meldebescheinigung vor.</w:t>
      </w:r>
    </w:p>
    <w:p w:rsidR="00904DA0" w:rsidRPr="00786250" w:rsidRDefault="00904DA0" w:rsidP="00363AB2">
      <w:pPr>
        <w:jc w:val="both"/>
        <w:rPr>
          <w:rFonts w:ascii="Arial" w:eastAsia="Calibri" w:hAnsi="Arial" w:cs="Arial"/>
          <w:sz w:val="24"/>
          <w:szCs w:val="22"/>
          <w:lang w:eastAsia="en-US"/>
        </w:rPr>
      </w:pPr>
    </w:p>
    <w:p w:rsidR="00786250" w:rsidRPr="00F5012F" w:rsidRDefault="00786250" w:rsidP="00363AB2">
      <w:pPr>
        <w:jc w:val="both"/>
        <w:rPr>
          <w:rFonts w:ascii="Arial" w:eastAsia="Calibri" w:hAnsi="Arial" w:cs="Arial"/>
          <w:b/>
          <w:sz w:val="24"/>
          <w:szCs w:val="22"/>
          <w:u w:val="single"/>
          <w:lang w:eastAsia="en-US"/>
        </w:rPr>
      </w:pPr>
      <w:r w:rsidRPr="00F5012F">
        <w:rPr>
          <w:rFonts w:ascii="Arial" w:eastAsia="Calibri" w:hAnsi="Arial" w:cs="Arial"/>
          <w:b/>
          <w:sz w:val="24"/>
          <w:szCs w:val="22"/>
          <w:u w:val="single"/>
          <w:lang w:eastAsia="en-US"/>
        </w:rPr>
        <w:t xml:space="preserve">Vorlaufkurs im Schuljahr </w:t>
      </w:r>
      <w:r w:rsidR="00904DA0">
        <w:rPr>
          <w:rFonts w:ascii="Arial" w:eastAsia="Calibri" w:hAnsi="Arial" w:cs="Arial"/>
          <w:b/>
          <w:sz w:val="24"/>
          <w:szCs w:val="22"/>
          <w:u w:val="single"/>
          <w:lang w:eastAsia="en-US"/>
        </w:rPr>
        <w:t>vor der regulären Einschulung</w:t>
      </w:r>
    </w:p>
    <w:p w:rsidR="00904DA0" w:rsidRDefault="00EC1DAF" w:rsidP="00363AB2">
      <w:pPr>
        <w:jc w:val="both"/>
        <w:rPr>
          <w:rFonts w:ascii="Arial" w:eastAsia="Calibri" w:hAnsi="Arial" w:cs="Arial"/>
          <w:sz w:val="24"/>
          <w:szCs w:val="22"/>
          <w:lang w:eastAsia="en-US"/>
        </w:rPr>
      </w:pPr>
      <w:r>
        <w:rPr>
          <w:rFonts w:ascii="Arial" w:eastAsia="Calibri" w:hAnsi="Arial" w:cs="Arial"/>
          <w:sz w:val="24"/>
          <w:szCs w:val="22"/>
          <w:lang w:eastAsia="en-US"/>
        </w:rPr>
        <w:t>D</w:t>
      </w:r>
      <w:r w:rsidR="00904DA0" w:rsidRPr="00904DA0">
        <w:rPr>
          <w:rFonts w:ascii="Arial" w:eastAsia="Calibri" w:hAnsi="Arial" w:cs="Arial"/>
          <w:sz w:val="24"/>
          <w:szCs w:val="22"/>
          <w:lang w:eastAsia="en-US"/>
        </w:rPr>
        <w:t xml:space="preserve">er Vorlaufkurs ist für Kinder verpflichtend, wenn bei der Schüleranmeldung und der Sprachstandserhebung festgestellt wurde, dass </w:t>
      </w:r>
      <w:r>
        <w:rPr>
          <w:rFonts w:ascii="Arial" w:eastAsia="Calibri" w:hAnsi="Arial" w:cs="Arial"/>
          <w:sz w:val="24"/>
          <w:szCs w:val="22"/>
          <w:lang w:eastAsia="en-US"/>
        </w:rPr>
        <w:t>Ihr Kind</w:t>
      </w:r>
      <w:r w:rsidR="00904DA0" w:rsidRPr="00904DA0">
        <w:rPr>
          <w:rFonts w:ascii="Arial" w:eastAsia="Calibri" w:hAnsi="Arial" w:cs="Arial"/>
          <w:sz w:val="24"/>
          <w:szCs w:val="22"/>
          <w:lang w:eastAsia="en-US"/>
        </w:rPr>
        <w:t xml:space="preserve"> nicht die nötigen Deutschkenntnisse vorweisen k</w:t>
      </w:r>
      <w:r>
        <w:rPr>
          <w:rFonts w:ascii="Arial" w:eastAsia="Calibri" w:hAnsi="Arial" w:cs="Arial"/>
          <w:sz w:val="24"/>
          <w:szCs w:val="22"/>
          <w:lang w:eastAsia="en-US"/>
        </w:rPr>
        <w:t>a</w:t>
      </w:r>
      <w:r w:rsidR="00904DA0" w:rsidRPr="00904DA0">
        <w:rPr>
          <w:rFonts w:ascii="Arial" w:eastAsia="Calibri" w:hAnsi="Arial" w:cs="Arial"/>
          <w:sz w:val="24"/>
          <w:szCs w:val="22"/>
          <w:lang w:eastAsia="en-US"/>
        </w:rPr>
        <w:t>nn, um ein Jahr später gut in der 1. Klasse zu starten. Noch vor Schulbeginn erweitern die Kinder ihre sprachlichen Fähigkeiten bis zur Einschulung. Dies ist ein zusätzlich</w:t>
      </w:r>
      <w:r>
        <w:rPr>
          <w:rFonts w:ascii="Arial" w:eastAsia="Calibri" w:hAnsi="Arial" w:cs="Arial"/>
          <w:sz w:val="24"/>
          <w:szCs w:val="22"/>
          <w:lang w:eastAsia="en-US"/>
        </w:rPr>
        <w:t>es Angebot</w:t>
      </w:r>
      <w:r w:rsidR="00904DA0" w:rsidRPr="00904DA0">
        <w:rPr>
          <w:rFonts w:ascii="Arial" w:eastAsia="Calibri" w:hAnsi="Arial" w:cs="Arial"/>
          <w:sz w:val="24"/>
          <w:szCs w:val="22"/>
          <w:lang w:eastAsia="en-US"/>
        </w:rPr>
        <w:t xml:space="preserve"> zum Kindergarten.</w:t>
      </w:r>
    </w:p>
    <w:p w:rsidR="00904DA0" w:rsidRDefault="00904DA0" w:rsidP="00363AB2">
      <w:pPr>
        <w:jc w:val="both"/>
        <w:rPr>
          <w:rFonts w:ascii="Arial" w:eastAsia="Calibri" w:hAnsi="Arial" w:cs="Arial"/>
          <w:sz w:val="24"/>
          <w:szCs w:val="22"/>
          <w:lang w:eastAsia="en-US"/>
        </w:rPr>
      </w:pPr>
    </w:p>
    <w:p w:rsidR="00786250" w:rsidRPr="00F5012F" w:rsidRDefault="00786250" w:rsidP="00363AB2">
      <w:pPr>
        <w:jc w:val="both"/>
        <w:rPr>
          <w:rFonts w:ascii="Arial" w:eastAsia="Calibri" w:hAnsi="Arial" w:cs="Arial"/>
          <w:b/>
          <w:sz w:val="24"/>
          <w:szCs w:val="22"/>
          <w:u w:val="single"/>
          <w:lang w:eastAsia="en-US"/>
        </w:rPr>
      </w:pPr>
      <w:r w:rsidRPr="00F5012F">
        <w:rPr>
          <w:rFonts w:ascii="Arial" w:eastAsia="Calibri" w:hAnsi="Arial" w:cs="Arial"/>
          <w:b/>
          <w:sz w:val="24"/>
          <w:szCs w:val="22"/>
          <w:u w:val="single"/>
          <w:lang w:eastAsia="en-US"/>
        </w:rPr>
        <w:t>Zurückstellungen</w:t>
      </w:r>
    </w:p>
    <w:p w:rsidR="00904DA0" w:rsidRPr="00904DA0" w:rsidRDefault="00904DA0" w:rsidP="00904DA0">
      <w:pPr>
        <w:jc w:val="both"/>
        <w:rPr>
          <w:rFonts w:ascii="Arial" w:eastAsia="Calibri" w:hAnsi="Arial" w:cs="Arial"/>
          <w:sz w:val="24"/>
          <w:szCs w:val="22"/>
          <w:lang w:eastAsia="en-US"/>
        </w:rPr>
      </w:pPr>
      <w:r w:rsidRPr="00904DA0">
        <w:rPr>
          <w:rFonts w:ascii="Arial" w:eastAsia="Calibri" w:hAnsi="Arial" w:cs="Arial"/>
          <w:sz w:val="24"/>
          <w:szCs w:val="22"/>
          <w:lang w:eastAsia="en-US"/>
        </w:rPr>
        <w:t>Sollten wir im Laufe des Verfahrens feststellen, dass die erste Klasse noch kein guter Ort für Ihr Kind sein wird, ist eine Zurückstellung in die Vorklasse oder in den Kindergarten möglich. Dies wird im Vorfeld gemeinsam mit Ihnen und dem Kindergarten besprochen.</w:t>
      </w:r>
    </w:p>
    <w:p w:rsidR="00786250" w:rsidRDefault="00904DA0" w:rsidP="00904DA0">
      <w:pPr>
        <w:jc w:val="both"/>
        <w:rPr>
          <w:rFonts w:ascii="Arial" w:hAnsi="Arial" w:cs="Arial"/>
          <w:b/>
          <w:sz w:val="24"/>
          <w:szCs w:val="24"/>
        </w:rPr>
      </w:pPr>
      <w:r w:rsidRPr="00904DA0">
        <w:rPr>
          <w:rFonts w:ascii="Arial" w:eastAsia="Calibri" w:hAnsi="Arial" w:cs="Arial"/>
          <w:sz w:val="24"/>
          <w:szCs w:val="22"/>
          <w:lang w:eastAsia="en-US"/>
        </w:rPr>
        <w:t>Die Entscheidung trifft in Absprache mit Ihnen die Schulleitung.</w:t>
      </w:r>
    </w:p>
    <w:sectPr w:rsidR="00786250" w:rsidSect="00363AB2">
      <w:pgSz w:w="11906" w:h="16838" w:code="9"/>
      <w:pgMar w:top="720" w:right="720" w:bottom="720" w:left="720" w:header="0"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512" w:rsidRDefault="00181512">
      <w:r>
        <w:separator/>
      </w:r>
    </w:p>
  </w:endnote>
  <w:endnote w:type="continuationSeparator" w:id="0">
    <w:p w:rsidR="00181512" w:rsidRDefault="0018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512" w:rsidRDefault="00181512">
      <w:r>
        <w:separator/>
      </w:r>
    </w:p>
  </w:footnote>
  <w:footnote w:type="continuationSeparator" w:id="0">
    <w:p w:rsidR="00181512" w:rsidRDefault="00181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736A"/>
    <w:multiLevelType w:val="hybridMultilevel"/>
    <w:tmpl w:val="17F44E36"/>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0B5329E0"/>
    <w:multiLevelType w:val="hybridMultilevel"/>
    <w:tmpl w:val="C08EA1A2"/>
    <w:lvl w:ilvl="0" w:tplc="5DD8B1CE">
      <w:numFmt w:val="bullet"/>
      <w:lvlText w:val="-"/>
      <w:lvlJc w:val="left"/>
      <w:pPr>
        <w:tabs>
          <w:tab w:val="num" w:pos="2490"/>
        </w:tabs>
        <w:ind w:left="2490" w:hanging="360"/>
      </w:pPr>
      <w:rPr>
        <w:rFonts w:ascii="Arial" w:eastAsia="Times New Roman" w:hAnsi="Arial" w:cs="Arial" w:hint="default"/>
      </w:rPr>
    </w:lvl>
    <w:lvl w:ilvl="1" w:tplc="04070003" w:tentative="1">
      <w:start w:val="1"/>
      <w:numFmt w:val="bullet"/>
      <w:lvlText w:val="o"/>
      <w:lvlJc w:val="left"/>
      <w:pPr>
        <w:tabs>
          <w:tab w:val="num" w:pos="3210"/>
        </w:tabs>
        <w:ind w:left="3210" w:hanging="360"/>
      </w:pPr>
      <w:rPr>
        <w:rFonts w:ascii="Courier New" w:hAnsi="Courier New" w:cs="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cs="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cs="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2" w15:restartNumberingAfterBreak="0">
    <w:nsid w:val="0D470100"/>
    <w:multiLevelType w:val="hybridMultilevel"/>
    <w:tmpl w:val="45ECF0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817198"/>
    <w:multiLevelType w:val="hybridMultilevel"/>
    <w:tmpl w:val="CE24E61C"/>
    <w:lvl w:ilvl="0" w:tplc="520610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C03924"/>
    <w:multiLevelType w:val="hybridMultilevel"/>
    <w:tmpl w:val="BB2C0698"/>
    <w:lvl w:ilvl="0" w:tplc="EB9C46C8">
      <w:start w:val="40"/>
      <w:numFmt w:val="bullet"/>
      <w:lvlText w:val="-"/>
      <w:lvlJc w:val="left"/>
      <w:pPr>
        <w:tabs>
          <w:tab w:val="num" w:pos="1785"/>
        </w:tabs>
        <w:ind w:left="1785" w:hanging="360"/>
      </w:pPr>
      <w:rPr>
        <w:rFonts w:ascii="Arial" w:eastAsia="Times New Roman" w:hAnsi="Arial" w:cs="Arial" w:hint="default"/>
      </w:rPr>
    </w:lvl>
    <w:lvl w:ilvl="1" w:tplc="04070003" w:tentative="1">
      <w:start w:val="1"/>
      <w:numFmt w:val="bullet"/>
      <w:lvlText w:val="o"/>
      <w:lvlJc w:val="left"/>
      <w:pPr>
        <w:tabs>
          <w:tab w:val="num" w:pos="2505"/>
        </w:tabs>
        <w:ind w:left="2505" w:hanging="360"/>
      </w:pPr>
      <w:rPr>
        <w:rFonts w:ascii="Courier New" w:hAnsi="Courier New" w:cs="Courier New" w:hint="default"/>
      </w:rPr>
    </w:lvl>
    <w:lvl w:ilvl="2" w:tplc="04070005" w:tentative="1">
      <w:start w:val="1"/>
      <w:numFmt w:val="bullet"/>
      <w:lvlText w:val=""/>
      <w:lvlJc w:val="left"/>
      <w:pPr>
        <w:tabs>
          <w:tab w:val="num" w:pos="3225"/>
        </w:tabs>
        <w:ind w:left="3225" w:hanging="360"/>
      </w:pPr>
      <w:rPr>
        <w:rFonts w:ascii="Wingdings" w:hAnsi="Wingdings" w:hint="default"/>
      </w:rPr>
    </w:lvl>
    <w:lvl w:ilvl="3" w:tplc="04070001" w:tentative="1">
      <w:start w:val="1"/>
      <w:numFmt w:val="bullet"/>
      <w:lvlText w:val=""/>
      <w:lvlJc w:val="left"/>
      <w:pPr>
        <w:tabs>
          <w:tab w:val="num" w:pos="3945"/>
        </w:tabs>
        <w:ind w:left="3945" w:hanging="360"/>
      </w:pPr>
      <w:rPr>
        <w:rFonts w:ascii="Symbol" w:hAnsi="Symbol" w:hint="default"/>
      </w:rPr>
    </w:lvl>
    <w:lvl w:ilvl="4" w:tplc="04070003" w:tentative="1">
      <w:start w:val="1"/>
      <w:numFmt w:val="bullet"/>
      <w:lvlText w:val="o"/>
      <w:lvlJc w:val="left"/>
      <w:pPr>
        <w:tabs>
          <w:tab w:val="num" w:pos="4665"/>
        </w:tabs>
        <w:ind w:left="4665" w:hanging="360"/>
      </w:pPr>
      <w:rPr>
        <w:rFonts w:ascii="Courier New" w:hAnsi="Courier New" w:cs="Courier New" w:hint="default"/>
      </w:rPr>
    </w:lvl>
    <w:lvl w:ilvl="5" w:tplc="04070005" w:tentative="1">
      <w:start w:val="1"/>
      <w:numFmt w:val="bullet"/>
      <w:lvlText w:val=""/>
      <w:lvlJc w:val="left"/>
      <w:pPr>
        <w:tabs>
          <w:tab w:val="num" w:pos="5385"/>
        </w:tabs>
        <w:ind w:left="5385" w:hanging="360"/>
      </w:pPr>
      <w:rPr>
        <w:rFonts w:ascii="Wingdings" w:hAnsi="Wingdings" w:hint="default"/>
      </w:rPr>
    </w:lvl>
    <w:lvl w:ilvl="6" w:tplc="04070001" w:tentative="1">
      <w:start w:val="1"/>
      <w:numFmt w:val="bullet"/>
      <w:lvlText w:val=""/>
      <w:lvlJc w:val="left"/>
      <w:pPr>
        <w:tabs>
          <w:tab w:val="num" w:pos="6105"/>
        </w:tabs>
        <w:ind w:left="6105" w:hanging="360"/>
      </w:pPr>
      <w:rPr>
        <w:rFonts w:ascii="Symbol" w:hAnsi="Symbol" w:hint="default"/>
      </w:rPr>
    </w:lvl>
    <w:lvl w:ilvl="7" w:tplc="04070003" w:tentative="1">
      <w:start w:val="1"/>
      <w:numFmt w:val="bullet"/>
      <w:lvlText w:val="o"/>
      <w:lvlJc w:val="left"/>
      <w:pPr>
        <w:tabs>
          <w:tab w:val="num" w:pos="6825"/>
        </w:tabs>
        <w:ind w:left="6825" w:hanging="360"/>
      </w:pPr>
      <w:rPr>
        <w:rFonts w:ascii="Courier New" w:hAnsi="Courier New" w:cs="Courier New" w:hint="default"/>
      </w:rPr>
    </w:lvl>
    <w:lvl w:ilvl="8" w:tplc="04070005" w:tentative="1">
      <w:start w:val="1"/>
      <w:numFmt w:val="bullet"/>
      <w:lvlText w:val=""/>
      <w:lvlJc w:val="left"/>
      <w:pPr>
        <w:tabs>
          <w:tab w:val="num" w:pos="7545"/>
        </w:tabs>
        <w:ind w:left="7545" w:hanging="360"/>
      </w:pPr>
      <w:rPr>
        <w:rFonts w:ascii="Wingdings" w:hAnsi="Wingdings" w:hint="default"/>
      </w:rPr>
    </w:lvl>
  </w:abstractNum>
  <w:abstractNum w:abstractNumId="5" w15:restartNumberingAfterBreak="0">
    <w:nsid w:val="196E4097"/>
    <w:multiLevelType w:val="hybridMultilevel"/>
    <w:tmpl w:val="F4A063DE"/>
    <w:lvl w:ilvl="0" w:tplc="DE504F20">
      <w:start w:val="1"/>
      <w:numFmt w:val="bullet"/>
      <w:lvlText w:val="-"/>
      <w:lvlJc w:val="left"/>
      <w:pPr>
        <w:tabs>
          <w:tab w:val="num" w:pos="720"/>
        </w:tabs>
        <w:ind w:left="720" w:hanging="36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1B345358"/>
    <w:multiLevelType w:val="hybridMultilevel"/>
    <w:tmpl w:val="50EE3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21537A"/>
    <w:multiLevelType w:val="singleLevel"/>
    <w:tmpl w:val="8D9AE106"/>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8B010FA"/>
    <w:multiLevelType w:val="hybridMultilevel"/>
    <w:tmpl w:val="35A084DC"/>
    <w:lvl w:ilvl="0" w:tplc="39A03FD4">
      <w:start w:val="1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64A53"/>
    <w:multiLevelType w:val="hybridMultilevel"/>
    <w:tmpl w:val="7A6E3EBE"/>
    <w:lvl w:ilvl="0" w:tplc="36C2019E">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7969D8"/>
    <w:multiLevelType w:val="hybridMultilevel"/>
    <w:tmpl w:val="A8D213C2"/>
    <w:lvl w:ilvl="0" w:tplc="1E8C69A8">
      <w:start w:val="1"/>
      <w:numFmt w:val="low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1F12414"/>
    <w:multiLevelType w:val="hybridMultilevel"/>
    <w:tmpl w:val="E4288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6A21816"/>
    <w:multiLevelType w:val="hybridMultilevel"/>
    <w:tmpl w:val="47526E48"/>
    <w:lvl w:ilvl="0" w:tplc="DF2C18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551D54"/>
    <w:multiLevelType w:val="hybridMultilevel"/>
    <w:tmpl w:val="EA8484C4"/>
    <w:lvl w:ilvl="0" w:tplc="19B6E19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0B740F"/>
    <w:multiLevelType w:val="hybridMultilevel"/>
    <w:tmpl w:val="45647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632ABF"/>
    <w:multiLevelType w:val="hybridMultilevel"/>
    <w:tmpl w:val="7838941C"/>
    <w:lvl w:ilvl="0" w:tplc="5D702756">
      <w:numFmt w:val="bullet"/>
      <w:lvlText w:val="-"/>
      <w:lvlJc w:val="left"/>
      <w:pPr>
        <w:tabs>
          <w:tab w:val="num" w:pos="2490"/>
        </w:tabs>
        <w:ind w:left="2490" w:hanging="360"/>
      </w:pPr>
      <w:rPr>
        <w:rFonts w:ascii="Arial" w:eastAsia="Times New Roman" w:hAnsi="Arial" w:cs="Arial" w:hint="default"/>
      </w:rPr>
    </w:lvl>
    <w:lvl w:ilvl="1" w:tplc="04070003" w:tentative="1">
      <w:start w:val="1"/>
      <w:numFmt w:val="bullet"/>
      <w:lvlText w:val="o"/>
      <w:lvlJc w:val="left"/>
      <w:pPr>
        <w:tabs>
          <w:tab w:val="num" w:pos="3210"/>
        </w:tabs>
        <w:ind w:left="3210" w:hanging="360"/>
      </w:pPr>
      <w:rPr>
        <w:rFonts w:ascii="Courier New" w:hAnsi="Courier New" w:cs="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cs="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cs="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16" w15:restartNumberingAfterBreak="0">
    <w:nsid w:val="45797223"/>
    <w:multiLevelType w:val="hybridMultilevel"/>
    <w:tmpl w:val="ECFC284A"/>
    <w:lvl w:ilvl="0" w:tplc="FFFFFFFF">
      <w:start w:val="1"/>
      <w:numFmt w:val="decimal"/>
      <w:lvlText w:val="%1."/>
      <w:lvlJc w:val="left"/>
      <w:pPr>
        <w:tabs>
          <w:tab w:val="num" w:pos="720"/>
        </w:tabs>
        <w:ind w:left="720" w:hanging="360"/>
      </w:pPr>
      <w:rPr>
        <w:rFonts w:hint="default"/>
        <w:b/>
        <w:sz w:val="24"/>
        <w:szCs w:val="24"/>
      </w:rPr>
    </w:lvl>
    <w:lvl w:ilvl="1" w:tplc="FFFFFFFF">
      <w:start w:val="1"/>
      <w:numFmt w:val="lowerLetter"/>
      <w:lvlText w:val="%2."/>
      <w:lvlJc w:val="left"/>
      <w:pPr>
        <w:tabs>
          <w:tab w:val="num" w:pos="1440"/>
        </w:tabs>
        <w:ind w:left="1440" w:hanging="360"/>
      </w:pPr>
    </w:lvl>
    <w:lvl w:ilvl="2" w:tplc="F3500DE2">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F436184"/>
    <w:multiLevelType w:val="singleLevel"/>
    <w:tmpl w:val="B4BC1F1E"/>
    <w:lvl w:ilvl="0">
      <w:start w:val="26"/>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19A2699"/>
    <w:multiLevelType w:val="hybridMultilevel"/>
    <w:tmpl w:val="EE2E2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986A8E"/>
    <w:multiLevelType w:val="hybridMultilevel"/>
    <w:tmpl w:val="AEA0E5C2"/>
    <w:lvl w:ilvl="0" w:tplc="FBE0472C">
      <w:numFmt w:val="bullet"/>
      <w:lvlText w:val="-"/>
      <w:lvlJc w:val="left"/>
      <w:pPr>
        <w:tabs>
          <w:tab w:val="num" w:pos="2490"/>
        </w:tabs>
        <w:ind w:left="2490" w:hanging="360"/>
      </w:pPr>
      <w:rPr>
        <w:rFonts w:ascii="Arial" w:eastAsia="Times New Roman" w:hAnsi="Arial" w:cs="Arial" w:hint="default"/>
      </w:rPr>
    </w:lvl>
    <w:lvl w:ilvl="1" w:tplc="04070003" w:tentative="1">
      <w:start w:val="1"/>
      <w:numFmt w:val="bullet"/>
      <w:lvlText w:val="o"/>
      <w:lvlJc w:val="left"/>
      <w:pPr>
        <w:tabs>
          <w:tab w:val="num" w:pos="3210"/>
        </w:tabs>
        <w:ind w:left="3210" w:hanging="360"/>
      </w:pPr>
      <w:rPr>
        <w:rFonts w:ascii="Courier New" w:hAnsi="Courier New" w:cs="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cs="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cs="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20" w15:restartNumberingAfterBreak="0">
    <w:nsid w:val="709C71CD"/>
    <w:multiLevelType w:val="hybridMultilevel"/>
    <w:tmpl w:val="D1BE1A40"/>
    <w:lvl w:ilvl="0" w:tplc="D97889CC">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D30D8D"/>
    <w:multiLevelType w:val="hybridMultilevel"/>
    <w:tmpl w:val="2C9E0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4138CB"/>
    <w:multiLevelType w:val="hybridMultilevel"/>
    <w:tmpl w:val="B490970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FDC6EEA"/>
    <w:multiLevelType w:val="singleLevel"/>
    <w:tmpl w:val="0407000F"/>
    <w:lvl w:ilvl="0">
      <w:start w:val="1"/>
      <w:numFmt w:val="decimal"/>
      <w:lvlText w:val="%1."/>
      <w:lvlJc w:val="left"/>
      <w:pPr>
        <w:tabs>
          <w:tab w:val="num" w:pos="360"/>
        </w:tabs>
        <w:ind w:left="360" w:hanging="360"/>
      </w:pPr>
      <w:rPr>
        <w:rFonts w:hint="default"/>
      </w:rPr>
    </w:lvl>
  </w:abstractNum>
  <w:num w:numId="1">
    <w:abstractNumId w:val="17"/>
  </w:num>
  <w:num w:numId="2">
    <w:abstractNumId w:val="7"/>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19"/>
  </w:num>
  <w:num w:numId="7">
    <w:abstractNumId w:val="1"/>
  </w:num>
  <w:num w:numId="8">
    <w:abstractNumId w:val="4"/>
  </w:num>
  <w:num w:numId="9">
    <w:abstractNumId w:val="15"/>
  </w:num>
  <w:num w:numId="10">
    <w:abstractNumId w:val="23"/>
  </w:num>
  <w:num w:numId="11">
    <w:abstractNumId w:val="22"/>
  </w:num>
  <w:num w:numId="12">
    <w:abstractNumId w:val="13"/>
  </w:num>
  <w:num w:numId="13">
    <w:abstractNumId w:val="3"/>
  </w:num>
  <w:num w:numId="14">
    <w:abstractNumId w:val="20"/>
  </w:num>
  <w:num w:numId="15">
    <w:abstractNumId w:val="9"/>
  </w:num>
  <w:num w:numId="16">
    <w:abstractNumId w:val="0"/>
  </w:num>
  <w:num w:numId="17">
    <w:abstractNumId w:val="11"/>
  </w:num>
  <w:num w:numId="18">
    <w:abstractNumId w:val="2"/>
  </w:num>
  <w:num w:numId="19">
    <w:abstractNumId w:val="0"/>
  </w:num>
  <w:num w:numId="20">
    <w:abstractNumId w:val="21"/>
  </w:num>
  <w:num w:numId="21">
    <w:abstractNumId w:val="18"/>
  </w:num>
  <w:num w:numId="22">
    <w:abstractNumId w:val="14"/>
  </w:num>
  <w:num w:numId="23">
    <w:abstractNumId w:val="6"/>
  </w:num>
  <w:num w:numId="24">
    <w:abstractNumId w:val="12"/>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03"/>
    <w:rsid w:val="00004752"/>
    <w:rsid w:val="00006FA2"/>
    <w:rsid w:val="0001054B"/>
    <w:rsid w:val="0001221C"/>
    <w:rsid w:val="0002173D"/>
    <w:rsid w:val="00026FAF"/>
    <w:rsid w:val="000272EA"/>
    <w:rsid w:val="00030B1E"/>
    <w:rsid w:val="0003151D"/>
    <w:rsid w:val="00031E62"/>
    <w:rsid w:val="00041BBA"/>
    <w:rsid w:val="000422D9"/>
    <w:rsid w:val="000432C6"/>
    <w:rsid w:val="000476F9"/>
    <w:rsid w:val="00052B4A"/>
    <w:rsid w:val="00055651"/>
    <w:rsid w:val="000613F8"/>
    <w:rsid w:val="0006287E"/>
    <w:rsid w:val="00062BD0"/>
    <w:rsid w:val="00062CC9"/>
    <w:rsid w:val="000631F3"/>
    <w:rsid w:val="00064691"/>
    <w:rsid w:val="00065B98"/>
    <w:rsid w:val="0007776A"/>
    <w:rsid w:val="00080585"/>
    <w:rsid w:val="000807B8"/>
    <w:rsid w:val="00080D84"/>
    <w:rsid w:val="000843A8"/>
    <w:rsid w:val="00086F2D"/>
    <w:rsid w:val="000877A6"/>
    <w:rsid w:val="00090BAB"/>
    <w:rsid w:val="00092551"/>
    <w:rsid w:val="00093EC1"/>
    <w:rsid w:val="000947B5"/>
    <w:rsid w:val="000A0547"/>
    <w:rsid w:val="000A223E"/>
    <w:rsid w:val="000B2E44"/>
    <w:rsid w:val="000B397F"/>
    <w:rsid w:val="000B3BF5"/>
    <w:rsid w:val="000B4246"/>
    <w:rsid w:val="000B5A7C"/>
    <w:rsid w:val="000B6EDC"/>
    <w:rsid w:val="000C295C"/>
    <w:rsid w:val="000C45BA"/>
    <w:rsid w:val="000D18D6"/>
    <w:rsid w:val="000D27C4"/>
    <w:rsid w:val="000D5B7B"/>
    <w:rsid w:val="000E1F8A"/>
    <w:rsid w:val="000E3B1B"/>
    <w:rsid w:val="000E7AFD"/>
    <w:rsid w:val="000F3AD3"/>
    <w:rsid w:val="000F5161"/>
    <w:rsid w:val="000F6855"/>
    <w:rsid w:val="000F6E5F"/>
    <w:rsid w:val="00103569"/>
    <w:rsid w:val="00105135"/>
    <w:rsid w:val="001072FE"/>
    <w:rsid w:val="001115C6"/>
    <w:rsid w:val="0012061A"/>
    <w:rsid w:val="0012185A"/>
    <w:rsid w:val="00125DB4"/>
    <w:rsid w:val="00131382"/>
    <w:rsid w:val="00134201"/>
    <w:rsid w:val="00143774"/>
    <w:rsid w:val="00144C92"/>
    <w:rsid w:val="00147C61"/>
    <w:rsid w:val="00150F93"/>
    <w:rsid w:val="001520E8"/>
    <w:rsid w:val="001533DB"/>
    <w:rsid w:val="001560CD"/>
    <w:rsid w:val="001666F2"/>
    <w:rsid w:val="00176E7A"/>
    <w:rsid w:val="00177ED2"/>
    <w:rsid w:val="00180FD7"/>
    <w:rsid w:val="00181512"/>
    <w:rsid w:val="00181645"/>
    <w:rsid w:val="0018578C"/>
    <w:rsid w:val="001871EB"/>
    <w:rsid w:val="0019390B"/>
    <w:rsid w:val="001979EF"/>
    <w:rsid w:val="00197D2B"/>
    <w:rsid w:val="001A2DE7"/>
    <w:rsid w:val="001B508D"/>
    <w:rsid w:val="001B646D"/>
    <w:rsid w:val="001C2BBC"/>
    <w:rsid w:val="001C2F49"/>
    <w:rsid w:val="001D0F1F"/>
    <w:rsid w:val="001D14E5"/>
    <w:rsid w:val="001D1A27"/>
    <w:rsid w:val="001D2644"/>
    <w:rsid w:val="001D2FE5"/>
    <w:rsid w:val="001D5707"/>
    <w:rsid w:val="001D5F7F"/>
    <w:rsid w:val="001D6861"/>
    <w:rsid w:val="001D7107"/>
    <w:rsid w:val="001E1557"/>
    <w:rsid w:val="001E2561"/>
    <w:rsid w:val="001E5486"/>
    <w:rsid w:val="001F1BEF"/>
    <w:rsid w:val="0020190E"/>
    <w:rsid w:val="002052D0"/>
    <w:rsid w:val="0021646F"/>
    <w:rsid w:val="00225EE3"/>
    <w:rsid w:val="00227911"/>
    <w:rsid w:val="00232BC7"/>
    <w:rsid w:val="00232E51"/>
    <w:rsid w:val="00233F62"/>
    <w:rsid w:val="00235547"/>
    <w:rsid w:val="00235AFA"/>
    <w:rsid w:val="00240602"/>
    <w:rsid w:val="00250072"/>
    <w:rsid w:val="00252193"/>
    <w:rsid w:val="00255D01"/>
    <w:rsid w:val="0026230E"/>
    <w:rsid w:val="002645FE"/>
    <w:rsid w:val="002656AF"/>
    <w:rsid w:val="002663FF"/>
    <w:rsid w:val="00272C0B"/>
    <w:rsid w:val="002745CC"/>
    <w:rsid w:val="00275C54"/>
    <w:rsid w:val="0028617F"/>
    <w:rsid w:val="002868F8"/>
    <w:rsid w:val="00287F9B"/>
    <w:rsid w:val="00293D2D"/>
    <w:rsid w:val="002952A0"/>
    <w:rsid w:val="00295D45"/>
    <w:rsid w:val="00296ED6"/>
    <w:rsid w:val="002A0DCF"/>
    <w:rsid w:val="002A2154"/>
    <w:rsid w:val="002A57FB"/>
    <w:rsid w:val="002A7225"/>
    <w:rsid w:val="002A7CE9"/>
    <w:rsid w:val="002B1CA4"/>
    <w:rsid w:val="002B1CA9"/>
    <w:rsid w:val="002B547B"/>
    <w:rsid w:val="002B6472"/>
    <w:rsid w:val="002C17EA"/>
    <w:rsid w:val="002C183E"/>
    <w:rsid w:val="002C295A"/>
    <w:rsid w:val="002C34A3"/>
    <w:rsid w:val="002C446B"/>
    <w:rsid w:val="002D096F"/>
    <w:rsid w:val="002D6B08"/>
    <w:rsid w:val="002D6ED5"/>
    <w:rsid w:val="002E5030"/>
    <w:rsid w:val="002E5DF7"/>
    <w:rsid w:val="002F1B2A"/>
    <w:rsid w:val="002F2BF0"/>
    <w:rsid w:val="00301E76"/>
    <w:rsid w:val="003058F3"/>
    <w:rsid w:val="00307AB3"/>
    <w:rsid w:val="00307E99"/>
    <w:rsid w:val="00312379"/>
    <w:rsid w:val="00316B6A"/>
    <w:rsid w:val="003257F8"/>
    <w:rsid w:val="00333A93"/>
    <w:rsid w:val="00337EE0"/>
    <w:rsid w:val="00345D19"/>
    <w:rsid w:val="0034683C"/>
    <w:rsid w:val="00350A29"/>
    <w:rsid w:val="0035118C"/>
    <w:rsid w:val="00351CE3"/>
    <w:rsid w:val="00352651"/>
    <w:rsid w:val="00352B8A"/>
    <w:rsid w:val="003530D0"/>
    <w:rsid w:val="003542F1"/>
    <w:rsid w:val="00356A06"/>
    <w:rsid w:val="00361CC7"/>
    <w:rsid w:val="00363AB2"/>
    <w:rsid w:val="00365881"/>
    <w:rsid w:val="0037306A"/>
    <w:rsid w:val="00373C38"/>
    <w:rsid w:val="003764A0"/>
    <w:rsid w:val="00380321"/>
    <w:rsid w:val="0038032D"/>
    <w:rsid w:val="00381410"/>
    <w:rsid w:val="003821F5"/>
    <w:rsid w:val="003838C8"/>
    <w:rsid w:val="0038766C"/>
    <w:rsid w:val="0039299A"/>
    <w:rsid w:val="003946CE"/>
    <w:rsid w:val="00397D9F"/>
    <w:rsid w:val="003A569E"/>
    <w:rsid w:val="003A637B"/>
    <w:rsid w:val="003B0B7E"/>
    <w:rsid w:val="003B1B7E"/>
    <w:rsid w:val="003B58B7"/>
    <w:rsid w:val="003B5A86"/>
    <w:rsid w:val="003C0998"/>
    <w:rsid w:val="003C0C16"/>
    <w:rsid w:val="003C34B9"/>
    <w:rsid w:val="003C352C"/>
    <w:rsid w:val="003C6D59"/>
    <w:rsid w:val="003D1FF7"/>
    <w:rsid w:val="003E0166"/>
    <w:rsid w:val="003E02E3"/>
    <w:rsid w:val="003E3E86"/>
    <w:rsid w:val="003E45C5"/>
    <w:rsid w:val="003E4878"/>
    <w:rsid w:val="003E6F88"/>
    <w:rsid w:val="003F4EB7"/>
    <w:rsid w:val="003F5871"/>
    <w:rsid w:val="003F6146"/>
    <w:rsid w:val="0041041C"/>
    <w:rsid w:val="00411355"/>
    <w:rsid w:val="00412E51"/>
    <w:rsid w:val="004146E7"/>
    <w:rsid w:val="0041540E"/>
    <w:rsid w:val="00416177"/>
    <w:rsid w:val="00417D07"/>
    <w:rsid w:val="00421974"/>
    <w:rsid w:val="004221E3"/>
    <w:rsid w:val="00422958"/>
    <w:rsid w:val="00423BFA"/>
    <w:rsid w:val="00425611"/>
    <w:rsid w:val="00425DD3"/>
    <w:rsid w:val="0042621B"/>
    <w:rsid w:val="0043135F"/>
    <w:rsid w:val="00431D41"/>
    <w:rsid w:val="00433C70"/>
    <w:rsid w:val="004354E1"/>
    <w:rsid w:val="0044202F"/>
    <w:rsid w:val="004441CC"/>
    <w:rsid w:val="00450E99"/>
    <w:rsid w:val="0045348F"/>
    <w:rsid w:val="00455113"/>
    <w:rsid w:val="00456511"/>
    <w:rsid w:val="0046256D"/>
    <w:rsid w:val="00465253"/>
    <w:rsid w:val="00465435"/>
    <w:rsid w:val="004668D0"/>
    <w:rsid w:val="00471A27"/>
    <w:rsid w:val="00474ED0"/>
    <w:rsid w:val="00481677"/>
    <w:rsid w:val="00492129"/>
    <w:rsid w:val="004A2B49"/>
    <w:rsid w:val="004A76AD"/>
    <w:rsid w:val="004B0235"/>
    <w:rsid w:val="004B0A93"/>
    <w:rsid w:val="004B232C"/>
    <w:rsid w:val="004B2438"/>
    <w:rsid w:val="004B3225"/>
    <w:rsid w:val="004B5FEA"/>
    <w:rsid w:val="004B6F90"/>
    <w:rsid w:val="004C3C4B"/>
    <w:rsid w:val="004C514A"/>
    <w:rsid w:val="004D6768"/>
    <w:rsid w:val="004D75CC"/>
    <w:rsid w:val="004E0FE4"/>
    <w:rsid w:val="004E24AF"/>
    <w:rsid w:val="004E2723"/>
    <w:rsid w:val="004E3BA5"/>
    <w:rsid w:val="004E53D3"/>
    <w:rsid w:val="004E59B6"/>
    <w:rsid w:val="004E71B0"/>
    <w:rsid w:val="004E76E3"/>
    <w:rsid w:val="004F533F"/>
    <w:rsid w:val="004F78BF"/>
    <w:rsid w:val="0050085C"/>
    <w:rsid w:val="00502735"/>
    <w:rsid w:val="00503530"/>
    <w:rsid w:val="005106CE"/>
    <w:rsid w:val="00514E03"/>
    <w:rsid w:val="005165B0"/>
    <w:rsid w:val="00522E76"/>
    <w:rsid w:val="00526D5D"/>
    <w:rsid w:val="005277C4"/>
    <w:rsid w:val="005335A6"/>
    <w:rsid w:val="00533E85"/>
    <w:rsid w:val="00543044"/>
    <w:rsid w:val="00547665"/>
    <w:rsid w:val="0055577D"/>
    <w:rsid w:val="0055585C"/>
    <w:rsid w:val="005614EA"/>
    <w:rsid w:val="005628B7"/>
    <w:rsid w:val="005628FB"/>
    <w:rsid w:val="00562DE5"/>
    <w:rsid w:val="005758C7"/>
    <w:rsid w:val="005759C5"/>
    <w:rsid w:val="00580E9F"/>
    <w:rsid w:val="00581451"/>
    <w:rsid w:val="00583C96"/>
    <w:rsid w:val="00586194"/>
    <w:rsid w:val="00592067"/>
    <w:rsid w:val="00592EAB"/>
    <w:rsid w:val="00594238"/>
    <w:rsid w:val="00595949"/>
    <w:rsid w:val="005A2297"/>
    <w:rsid w:val="005A2ED6"/>
    <w:rsid w:val="005A4C0A"/>
    <w:rsid w:val="005A6074"/>
    <w:rsid w:val="005A706A"/>
    <w:rsid w:val="005B41AF"/>
    <w:rsid w:val="005B6A59"/>
    <w:rsid w:val="005C1283"/>
    <w:rsid w:val="005C49A8"/>
    <w:rsid w:val="005C62FA"/>
    <w:rsid w:val="005D0500"/>
    <w:rsid w:val="005D74CF"/>
    <w:rsid w:val="005E7237"/>
    <w:rsid w:val="005F0A2E"/>
    <w:rsid w:val="005F145C"/>
    <w:rsid w:val="005F33E9"/>
    <w:rsid w:val="005F4391"/>
    <w:rsid w:val="005F479B"/>
    <w:rsid w:val="005F4CED"/>
    <w:rsid w:val="00601221"/>
    <w:rsid w:val="0060176D"/>
    <w:rsid w:val="006032E7"/>
    <w:rsid w:val="0060365C"/>
    <w:rsid w:val="006057C9"/>
    <w:rsid w:val="006063C2"/>
    <w:rsid w:val="00611D25"/>
    <w:rsid w:val="00612F85"/>
    <w:rsid w:val="00614BE3"/>
    <w:rsid w:val="006179EE"/>
    <w:rsid w:val="00620EE7"/>
    <w:rsid w:val="00624FC5"/>
    <w:rsid w:val="00627071"/>
    <w:rsid w:val="00636CBF"/>
    <w:rsid w:val="00644C3C"/>
    <w:rsid w:val="00653B50"/>
    <w:rsid w:val="0065581A"/>
    <w:rsid w:val="00655A09"/>
    <w:rsid w:val="006655F9"/>
    <w:rsid w:val="00666BE5"/>
    <w:rsid w:val="00670C54"/>
    <w:rsid w:val="00674795"/>
    <w:rsid w:val="00674BDA"/>
    <w:rsid w:val="00675A14"/>
    <w:rsid w:val="0067602F"/>
    <w:rsid w:val="00677271"/>
    <w:rsid w:val="0068552F"/>
    <w:rsid w:val="00685D4F"/>
    <w:rsid w:val="0069089D"/>
    <w:rsid w:val="0069206C"/>
    <w:rsid w:val="0069545F"/>
    <w:rsid w:val="0069650B"/>
    <w:rsid w:val="006A0E7B"/>
    <w:rsid w:val="006A134B"/>
    <w:rsid w:val="006A192D"/>
    <w:rsid w:val="006A2BE0"/>
    <w:rsid w:val="006A3124"/>
    <w:rsid w:val="006A545B"/>
    <w:rsid w:val="006A5C3B"/>
    <w:rsid w:val="006A7881"/>
    <w:rsid w:val="006B173B"/>
    <w:rsid w:val="006B1F17"/>
    <w:rsid w:val="006B216E"/>
    <w:rsid w:val="006B2A1E"/>
    <w:rsid w:val="006B547D"/>
    <w:rsid w:val="006C2AFA"/>
    <w:rsid w:val="006D1A9F"/>
    <w:rsid w:val="006D3D2F"/>
    <w:rsid w:val="006D4B53"/>
    <w:rsid w:val="006D5756"/>
    <w:rsid w:val="006D696F"/>
    <w:rsid w:val="006E16F3"/>
    <w:rsid w:val="006E3C34"/>
    <w:rsid w:val="006E459A"/>
    <w:rsid w:val="006E7C82"/>
    <w:rsid w:val="006F1566"/>
    <w:rsid w:val="006F2BF3"/>
    <w:rsid w:val="006F4B60"/>
    <w:rsid w:val="006F7255"/>
    <w:rsid w:val="0070353C"/>
    <w:rsid w:val="0070390C"/>
    <w:rsid w:val="00714863"/>
    <w:rsid w:val="0071767D"/>
    <w:rsid w:val="0071783E"/>
    <w:rsid w:val="007231E2"/>
    <w:rsid w:val="007267A6"/>
    <w:rsid w:val="00726BF4"/>
    <w:rsid w:val="00731C59"/>
    <w:rsid w:val="00733EAA"/>
    <w:rsid w:val="00735B55"/>
    <w:rsid w:val="0074037E"/>
    <w:rsid w:val="007405EE"/>
    <w:rsid w:val="0074155E"/>
    <w:rsid w:val="00744350"/>
    <w:rsid w:val="00746702"/>
    <w:rsid w:val="007504E8"/>
    <w:rsid w:val="00760743"/>
    <w:rsid w:val="00770D2B"/>
    <w:rsid w:val="007777BC"/>
    <w:rsid w:val="00781D50"/>
    <w:rsid w:val="00782F34"/>
    <w:rsid w:val="00785DFE"/>
    <w:rsid w:val="00786250"/>
    <w:rsid w:val="0078647A"/>
    <w:rsid w:val="00786E59"/>
    <w:rsid w:val="00790884"/>
    <w:rsid w:val="00790CFE"/>
    <w:rsid w:val="007934F8"/>
    <w:rsid w:val="00793B21"/>
    <w:rsid w:val="0079630C"/>
    <w:rsid w:val="007A1B75"/>
    <w:rsid w:val="007A61FB"/>
    <w:rsid w:val="007B396D"/>
    <w:rsid w:val="007B5F2E"/>
    <w:rsid w:val="007C1E1D"/>
    <w:rsid w:val="007C783B"/>
    <w:rsid w:val="007D243F"/>
    <w:rsid w:val="007D2CD1"/>
    <w:rsid w:val="007D4471"/>
    <w:rsid w:val="007D720A"/>
    <w:rsid w:val="007E441E"/>
    <w:rsid w:val="007E54D9"/>
    <w:rsid w:val="007F13AA"/>
    <w:rsid w:val="007F219E"/>
    <w:rsid w:val="00802003"/>
    <w:rsid w:val="008054D2"/>
    <w:rsid w:val="00805E39"/>
    <w:rsid w:val="00807697"/>
    <w:rsid w:val="0080793B"/>
    <w:rsid w:val="008106E7"/>
    <w:rsid w:val="00814402"/>
    <w:rsid w:val="008171D3"/>
    <w:rsid w:val="00820554"/>
    <w:rsid w:val="00820FE0"/>
    <w:rsid w:val="008219AB"/>
    <w:rsid w:val="00826628"/>
    <w:rsid w:val="00830D6A"/>
    <w:rsid w:val="00831C7A"/>
    <w:rsid w:val="0083620A"/>
    <w:rsid w:val="00841ACC"/>
    <w:rsid w:val="008468A2"/>
    <w:rsid w:val="00846D22"/>
    <w:rsid w:val="00850A4E"/>
    <w:rsid w:val="008512BC"/>
    <w:rsid w:val="008531AE"/>
    <w:rsid w:val="00861396"/>
    <w:rsid w:val="00862A80"/>
    <w:rsid w:val="008669AD"/>
    <w:rsid w:val="00872CFA"/>
    <w:rsid w:val="00873954"/>
    <w:rsid w:val="00873C34"/>
    <w:rsid w:val="00880120"/>
    <w:rsid w:val="00881629"/>
    <w:rsid w:val="00881A97"/>
    <w:rsid w:val="00883081"/>
    <w:rsid w:val="00883443"/>
    <w:rsid w:val="008835F6"/>
    <w:rsid w:val="00884CDD"/>
    <w:rsid w:val="00890C34"/>
    <w:rsid w:val="008A0914"/>
    <w:rsid w:val="008A2626"/>
    <w:rsid w:val="008A4E7E"/>
    <w:rsid w:val="008A5F6C"/>
    <w:rsid w:val="008A64AE"/>
    <w:rsid w:val="008A7732"/>
    <w:rsid w:val="008B4998"/>
    <w:rsid w:val="008C0A80"/>
    <w:rsid w:val="008C22F7"/>
    <w:rsid w:val="008C5DA6"/>
    <w:rsid w:val="008D1ECD"/>
    <w:rsid w:val="008D2169"/>
    <w:rsid w:val="008D5B4C"/>
    <w:rsid w:val="008D6E9C"/>
    <w:rsid w:val="008D7A75"/>
    <w:rsid w:val="008E0890"/>
    <w:rsid w:val="008E10AA"/>
    <w:rsid w:val="008E2C02"/>
    <w:rsid w:val="008E3FD3"/>
    <w:rsid w:val="008F33A2"/>
    <w:rsid w:val="008F5158"/>
    <w:rsid w:val="008F674D"/>
    <w:rsid w:val="00900004"/>
    <w:rsid w:val="009003F6"/>
    <w:rsid w:val="0090353F"/>
    <w:rsid w:val="00904C7B"/>
    <w:rsid w:val="00904DA0"/>
    <w:rsid w:val="00910E48"/>
    <w:rsid w:val="009173C6"/>
    <w:rsid w:val="00921CD3"/>
    <w:rsid w:val="00922335"/>
    <w:rsid w:val="009273A2"/>
    <w:rsid w:val="009336CB"/>
    <w:rsid w:val="00934081"/>
    <w:rsid w:val="00934B1B"/>
    <w:rsid w:val="009361C1"/>
    <w:rsid w:val="00941306"/>
    <w:rsid w:val="0094288B"/>
    <w:rsid w:val="00942BD4"/>
    <w:rsid w:val="00947C41"/>
    <w:rsid w:val="009568D2"/>
    <w:rsid w:val="0096398E"/>
    <w:rsid w:val="009659A2"/>
    <w:rsid w:val="00967750"/>
    <w:rsid w:val="00970BC3"/>
    <w:rsid w:val="00977FDE"/>
    <w:rsid w:val="00981291"/>
    <w:rsid w:val="00981A0A"/>
    <w:rsid w:val="00981BB8"/>
    <w:rsid w:val="00982C57"/>
    <w:rsid w:val="0098330C"/>
    <w:rsid w:val="009851D4"/>
    <w:rsid w:val="00986296"/>
    <w:rsid w:val="009A1734"/>
    <w:rsid w:val="009A5A0D"/>
    <w:rsid w:val="009A73AF"/>
    <w:rsid w:val="009B10C8"/>
    <w:rsid w:val="009B134E"/>
    <w:rsid w:val="009B29E6"/>
    <w:rsid w:val="009B4BE9"/>
    <w:rsid w:val="009B693C"/>
    <w:rsid w:val="009C126A"/>
    <w:rsid w:val="009C37CC"/>
    <w:rsid w:val="009C6FA1"/>
    <w:rsid w:val="009C7EBF"/>
    <w:rsid w:val="009D02B1"/>
    <w:rsid w:val="009D0526"/>
    <w:rsid w:val="009D18EB"/>
    <w:rsid w:val="009D1B3D"/>
    <w:rsid w:val="009D2903"/>
    <w:rsid w:val="009D3751"/>
    <w:rsid w:val="009D6314"/>
    <w:rsid w:val="009D6333"/>
    <w:rsid w:val="009E015B"/>
    <w:rsid w:val="009E1124"/>
    <w:rsid w:val="009E25E4"/>
    <w:rsid w:val="009E5EBC"/>
    <w:rsid w:val="009E6EFC"/>
    <w:rsid w:val="009E70A8"/>
    <w:rsid w:val="009F2475"/>
    <w:rsid w:val="009F4DC4"/>
    <w:rsid w:val="00A02149"/>
    <w:rsid w:val="00A03F10"/>
    <w:rsid w:val="00A05DDC"/>
    <w:rsid w:val="00A075F9"/>
    <w:rsid w:val="00A11088"/>
    <w:rsid w:val="00A13196"/>
    <w:rsid w:val="00A14239"/>
    <w:rsid w:val="00A14986"/>
    <w:rsid w:val="00A14B65"/>
    <w:rsid w:val="00A2151E"/>
    <w:rsid w:val="00A323E1"/>
    <w:rsid w:val="00A34334"/>
    <w:rsid w:val="00A4026E"/>
    <w:rsid w:val="00A42F23"/>
    <w:rsid w:val="00A468A2"/>
    <w:rsid w:val="00A504DD"/>
    <w:rsid w:val="00A543A6"/>
    <w:rsid w:val="00A555E2"/>
    <w:rsid w:val="00A55DB4"/>
    <w:rsid w:val="00A63107"/>
    <w:rsid w:val="00A653F9"/>
    <w:rsid w:val="00A70537"/>
    <w:rsid w:val="00A71C7E"/>
    <w:rsid w:val="00A767CD"/>
    <w:rsid w:val="00A84AEA"/>
    <w:rsid w:val="00A8541A"/>
    <w:rsid w:val="00A876E2"/>
    <w:rsid w:val="00A9098A"/>
    <w:rsid w:val="00A92EEB"/>
    <w:rsid w:val="00A935F2"/>
    <w:rsid w:val="00A9630E"/>
    <w:rsid w:val="00AA5C1D"/>
    <w:rsid w:val="00AA6DA4"/>
    <w:rsid w:val="00AB762A"/>
    <w:rsid w:val="00AC29EC"/>
    <w:rsid w:val="00AC4393"/>
    <w:rsid w:val="00AC4F03"/>
    <w:rsid w:val="00AC5B86"/>
    <w:rsid w:val="00AC7B4B"/>
    <w:rsid w:val="00AD179D"/>
    <w:rsid w:val="00AD42B2"/>
    <w:rsid w:val="00AD52B6"/>
    <w:rsid w:val="00AE2BD9"/>
    <w:rsid w:val="00AE31C4"/>
    <w:rsid w:val="00AE377E"/>
    <w:rsid w:val="00AE7075"/>
    <w:rsid w:val="00AF6C94"/>
    <w:rsid w:val="00B01014"/>
    <w:rsid w:val="00B20B05"/>
    <w:rsid w:val="00B20DB0"/>
    <w:rsid w:val="00B25232"/>
    <w:rsid w:val="00B258E9"/>
    <w:rsid w:val="00B27204"/>
    <w:rsid w:val="00B272F4"/>
    <w:rsid w:val="00B27C90"/>
    <w:rsid w:val="00B31756"/>
    <w:rsid w:val="00B363AD"/>
    <w:rsid w:val="00B4291B"/>
    <w:rsid w:val="00B42AE3"/>
    <w:rsid w:val="00B43FCA"/>
    <w:rsid w:val="00B44044"/>
    <w:rsid w:val="00B45649"/>
    <w:rsid w:val="00B50D87"/>
    <w:rsid w:val="00B5163B"/>
    <w:rsid w:val="00B553D3"/>
    <w:rsid w:val="00B55FC1"/>
    <w:rsid w:val="00B5776B"/>
    <w:rsid w:val="00B6039B"/>
    <w:rsid w:val="00B66EED"/>
    <w:rsid w:val="00B74421"/>
    <w:rsid w:val="00B74F93"/>
    <w:rsid w:val="00B86908"/>
    <w:rsid w:val="00B91265"/>
    <w:rsid w:val="00B9374E"/>
    <w:rsid w:val="00B93FC2"/>
    <w:rsid w:val="00B96D7D"/>
    <w:rsid w:val="00B9751A"/>
    <w:rsid w:val="00BA2524"/>
    <w:rsid w:val="00BB1A9E"/>
    <w:rsid w:val="00BB5D9A"/>
    <w:rsid w:val="00BB67B1"/>
    <w:rsid w:val="00BB7B1E"/>
    <w:rsid w:val="00BB7C23"/>
    <w:rsid w:val="00BC10B2"/>
    <w:rsid w:val="00BC1E4E"/>
    <w:rsid w:val="00BC230C"/>
    <w:rsid w:val="00BC4AA3"/>
    <w:rsid w:val="00BD14D1"/>
    <w:rsid w:val="00BD3236"/>
    <w:rsid w:val="00BD5EF6"/>
    <w:rsid w:val="00BD658A"/>
    <w:rsid w:val="00BD71D4"/>
    <w:rsid w:val="00BE2818"/>
    <w:rsid w:val="00BE3C89"/>
    <w:rsid w:val="00BE47D6"/>
    <w:rsid w:val="00BE5223"/>
    <w:rsid w:val="00BF3E66"/>
    <w:rsid w:val="00BF65A5"/>
    <w:rsid w:val="00C074EA"/>
    <w:rsid w:val="00C11D41"/>
    <w:rsid w:val="00C13B66"/>
    <w:rsid w:val="00C14C77"/>
    <w:rsid w:val="00C17E0A"/>
    <w:rsid w:val="00C20B09"/>
    <w:rsid w:val="00C2150A"/>
    <w:rsid w:val="00C221FD"/>
    <w:rsid w:val="00C22853"/>
    <w:rsid w:val="00C25C7A"/>
    <w:rsid w:val="00C26583"/>
    <w:rsid w:val="00C26CDD"/>
    <w:rsid w:val="00C27A86"/>
    <w:rsid w:val="00C333A3"/>
    <w:rsid w:val="00C37BD8"/>
    <w:rsid w:val="00C402EE"/>
    <w:rsid w:val="00C4535C"/>
    <w:rsid w:val="00C5249A"/>
    <w:rsid w:val="00C5392C"/>
    <w:rsid w:val="00C5645B"/>
    <w:rsid w:val="00C60C6E"/>
    <w:rsid w:val="00C641D4"/>
    <w:rsid w:val="00C655E9"/>
    <w:rsid w:val="00C752C8"/>
    <w:rsid w:val="00C8097F"/>
    <w:rsid w:val="00C84745"/>
    <w:rsid w:val="00C84A30"/>
    <w:rsid w:val="00C8667E"/>
    <w:rsid w:val="00C914D0"/>
    <w:rsid w:val="00CA484A"/>
    <w:rsid w:val="00CB2616"/>
    <w:rsid w:val="00CC4B94"/>
    <w:rsid w:val="00CC74D0"/>
    <w:rsid w:val="00CD43E7"/>
    <w:rsid w:val="00CD562D"/>
    <w:rsid w:val="00CD5753"/>
    <w:rsid w:val="00CD64B8"/>
    <w:rsid w:val="00CD7513"/>
    <w:rsid w:val="00CE2B9D"/>
    <w:rsid w:val="00CE2CEE"/>
    <w:rsid w:val="00CE41C9"/>
    <w:rsid w:val="00CE55A2"/>
    <w:rsid w:val="00CE5B7A"/>
    <w:rsid w:val="00CE6D4D"/>
    <w:rsid w:val="00CE7C84"/>
    <w:rsid w:val="00CF05FE"/>
    <w:rsid w:val="00CF21D0"/>
    <w:rsid w:val="00CF3A30"/>
    <w:rsid w:val="00CF5C0C"/>
    <w:rsid w:val="00CF7F2B"/>
    <w:rsid w:val="00D01A4F"/>
    <w:rsid w:val="00D062B9"/>
    <w:rsid w:val="00D07B1C"/>
    <w:rsid w:val="00D11168"/>
    <w:rsid w:val="00D1190B"/>
    <w:rsid w:val="00D12401"/>
    <w:rsid w:val="00D131C9"/>
    <w:rsid w:val="00D15A90"/>
    <w:rsid w:val="00D20970"/>
    <w:rsid w:val="00D318FE"/>
    <w:rsid w:val="00D34662"/>
    <w:rsid w:val="00D34B7E"/>
    <w:rsid w:val="00D40547"/>
    <w:rsid w:val="00D41BCB"/>
    <w:rsid w:val="00D47921"/>
    <w:rsid w:val="00D5366F"/>
    <w:rsid w:val="00D63565"/>
    <w:rsid w:val="00D65DCF"/>
    <w:rsid w:val="00D74D3D"/>
    <w:rsid w:val="00D849F3"/>
    <w:rsid w:val="00D90BA5"/>
    <w:rsid w:val="00D91C2D"/>
    <w:rsid w:val="00D91D9E"/>
    <w:rsid w:val="00D92F43"/>
    <w:rsid w:val="00D93CB9"/>
    <w:rsid w:val="00D944B8"/>
    <w:rsid w:val="00D979D0"/>
    <w:rsid w:val="00DA333C"/>
    <w:rsid w:val="00DB3C3A"/>
    <w:rsid w:val="00DC5AC9"/>
    <w:rsid w:val="00DD0067"/>
    <w:rsid w:val="00DD09D8"/>
    <w:rsid w:val="00DD1C3C"/>
    <w:rsid w:val="00DE181F"/>
    <w:rsid w:val="00DE47EF"/>
    <w:rsid w:val="00DE524D"/>
    <w:rsid w:val="00DF19D2"/>
    <w:rsid w:val="00DF55AC"/>
    <w:rsid w:val="00DF6FC1"/>
    <w:rsid w:val="00E0388E"/>
    <w:rsid w:val="00E06717"/>
    <w:rsid w:val="00E06726"/>
    <w:rsid w:val="00E068AB"/>
    <w:rsid w:val="00E10A7B"/>
    <w:rsid w:val="00E116DE"/>
    <w:rsid w:val="00E12826"/>
    <w:rsid w:val="00E12D16"/>
    <w:rsid w:val="00E13042"/>
    <w:rsid w:val="00E13CD7"/>
    <w:rsid w:val="00E14CB5"/>
    <w:rsid w:val="00E17CB1"/>
    <w:rsid w:val="00E204C9"/>
    <w:rsid w:val="00E24AFF"/>
    <w:rsid w:val="00E3012A"/>
    <w:rsid w:val="00E34346"/>
    <w:rsid w:val="00E36982"/>
    <w:rsid w:val="00E41FAC"/>
    <w:rsid w:val="00E44343"/>
    <w:rsid w:val="00E4657C"/>
    <w:rsid w:val="00E577BE"/>
    <w:rsid w:val="00E6061B"/>
    <w:rsid w:val="00E63B03"/>
    <w:rsid w:val="00E64C45"/>
    <w:rsid w:val="00E66046"/>
    <w:rsid w:val="00E66960"/>
    <w:rsid w:val="00E7105E"/>
    <w:rsid w:val="00E719D9"/>
    <w:rsid w:val="00E738EE"/>
    <w:rsid w:val="00E75AD3"/>
    <w:rsid w:val="00E75D86"/>
    <w:rsid w:val="00E83E9E"/>
    <w:rsid w:val="00E85BED"/>
    <w:rsid w:val="00E96655"/>
    <w:rsid w:val="00EA0C8C"/>
    <w:rsid w:val="00EA0CA8"/>
    <w:rsid w:val="00EA14A0"/>
    <w:rsid w:val="00EA2485"/>
    <w:rsid w:val="00EA3085"/>
    <w:rsid w:val="00EA455D"/>
    <w:rsid w:val="00EB5047"/>
    <w:rsid w:val="00EC199A"/>
    <w:rsid w:val="00EC1DAF"/>
    <w:rsid w:val="00EC4932"/>
    <w:rsid w:val="00EC591E"/>
    <w:rsid w:val="00EC650C"/>
    <w:rsid w:val="00ED1DEE"/>
    <w:rsid w:val="00ED4940"/>
    <w:rsid w:val="00EE4CE5"/>
    <w:rsid w:val="00EE502D"/>
    <w:rsid w:val="00EE73F1"/>
    <w:rsid w:val="00EE752E"/>
    <w:rsid w:val="00EF06A8"/>
    <w:rsid w:val="00EF1FDC"/>
    <w:rsid w:val="00EF21E9"/>
    <w:rsid w:val="00EF3A99"/>
    <w:rsid w:val="00EF603F"/>
    <w:rsid w:val="00EF6516"/>
    <w:rsid w:val="00F01A94"/>
    <w:rsid w:val="00F0250B"/>
    <w:rsid w:val="00F05BAA"/>
    <w:rsid w:val="00F103C2"/>
    <w:rsid w:val="00F11212"/>
    <w:rsid w:val="00F12640"/>
    <w:rsid w:val="00F12D35"/>
    <w:rsid w:val="00F20276"/>
    <w:rsid w:val="00F211E9"/>
    <w:rsid w:val="00F27506"/>
    <w:rsid w:val="00F30526"/>
    <w:rsid w:val="00F35AC9"/>
    <w:rsid w:val="00F42483"/>
    <w:rsid w:val="00F4465F"/>
    <w:rsid w:val="00F5012F"/>
    <w:rsid w:val="00F5151D"/>
    <w:rsid w:val="00F516E6"/>
    <w:rsid w:val="00F71314"/>
    <w:rsid w:val="00F719DC"/>
    <w:rsid w:val="00F7570A"/>
    <w:rsid w:val="00F76DED"/>
    <w:rsid w:val="00F775C7"/>
    <w:rsid w:val="00F77921"/>
    <w:rsid w:val="00F77C29"/>
    <w:rsid w:val="00F81842"/>
    <w:rsid w:val="00F95ED2"/>
    <w:rsid w:val="00F97A87"/>
    <w:rsid w:val="00FA0249"/>
    <w:rsid w:val="00FA1862"/>
    <w:rsid w:val="00FA1F5B"/>
    <w:rsid w:val="00FA5693"/>
    <w:rsid w:val="00FB3B10"/>
    <w:rsid w:val="00FB5D23"/>
    <w:rsid w:val="00FB634D"/>
    <w:rsid w:val="00FD34EF"/>
    <w:rsid w:val="00FD47C6"/>
    <w:rsid w:val="00FD4FD6"/>
    <w:rsid w:val="00FD5A69"/>
    <w:rsid w:val="00FD7B97"/>
    <w:rsid w:val="00FE01DC"/>
    <w:rsid w:val="00FE1D56"/>
    <w:rsid w:val="00FE2073"/>
    <w:rsid w:val="00FE249A"/>
    <w:rsid w:val="00FE49BB"/>
    <w:rsid w:val="00FE4CF9"/>
    <w:rsid w:val="00FE5816"/>
    <w:rsid w:val="00FE6CB5"/>
    <w:rsid w:val="00FE6FFA"/>
    <w:rsid w:val="00FF6740"/>
    <w:rsid w:val="00FF7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1196C0C8-81E8-48D4-9359-899F8762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sz w:val="24"/>
    </w:rPr>
  </w:style>
  <w:style w:type="paragraph" w:styleId="berschrift2">
    <w:name w:val="heading 2"/>
    <w:basedOn w:val="Standard"/>
    <w:next w:val="Standard"/>
    <w:qFormat/>
    <w:rsid w:val="000C45BA"/>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352B8A"/>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352B8A"/>
    <w:pPr>
      <w:keepNext/>
      <w:spacing w:before="240" w:after="60"/>
      <w:outlineLvl w:val="3"/>
    </w:pPr>
    <w:rPr>
      <w:b/>
      <w:bCs/>
      <w:sz w:val="28"/>
      <w:szCs w:val="28"/>
    </w:rPr>
  </w:style>
  <w:style w:type="paragraph" w:styleId="berschrift5">
    <w:name w:val="heading 5"/>
    <w:basedOn w:val="Standard"/>
    <w:next w:val="Standard"/>
    <w:qFormat/>
    <w:rsid w:val="00352B8A"/>
    <w:pPr>
      <w:spacing w:before="240" w:after="60"/>
      <w:outlineLvl w:val="4"/>
    </w:pPr>
    <w:rPr>
      <w:b/>
      <w:bCs/>
      <w:i/>
      <w:iCs/>
      <w:sz w:val="26"/>
      <w:szCs w:val="26"/>
    </w:rPr>
  </w:style>
  <w:style w:type="paragraph" w:styleId="berschrift6">
    <w:name w:val="heading 6"/>
    <w:basedOn w:val="Standard"/>
    <w:next w:val="Standard"/>
    <w:qFormat/>
    <w:rsid w:val="00352B8A"/>
    <w:pPr>
      <w:spacing w:before="240" w:after="60"/>
      <w:outlineLvl w:val="5"/>
    </w:pPr>
    <w:rPr>
      <w:b/>
      <w:bCs/>
      <w:sz w:val="22"/>
      <w:szCs w:val="22"/>
    </w:rPr>
  </w:style>
  <w:style w:type="paragraph" w:styleId="berschrift7">
    <w:name w:val="heading 7"/>
    <w:basedOn w:val="Standard"/>
    <w:next w:val="Standard"/>
    <w:link w:val="berschrift7Zchn"/>
    <w:qFormat/>
    <w:rsid w:val="00093EC1"/>
    <w:pPr>
      <w:spacing w:before="240" w:after="60"/>
      <w:outlineLvl w:val="6"/>
    </w:pPr>
    <w:rPr>
      <w:rFonts w:ascii="Calibri" w:hAnsi="Calibri"/>
      <w:sz w:val="24"/>
      <w:szCs w:val="24"/>
    </w:rPr>
  </w:style>
  <w:style w:type="paragraph" w:styleId="berschrift8">
    <w:name w:val="heading 8"/>
    <w:basedOn w:val="Standard"/>
    <w:next w:val="Standard"/>
    <w:qFormat/>
    <w:rsid w:val="00352B8A"/>
    <w:pPr>
      <w:spacing w:before="240" w:after="60"/>
      <w:outlineLvl w:val="7"/>
    </w:pPr>
    <w:rPr>
      <w:i/>
      <w:iCs/>
      <w:sz w:val="24"/>
      <w:szCs w:val="24"/>
    </w:rPr>
  </w:style>
  <w:style w:type="paragraph" w:styleId="berschrift9">
    <w:name w:val="heading 9"/>
    <w:basedOn w:val="Standard"/>
    <w:next w:val="Standard"/>
    <w:qFormat/>
    <w:rsid w:val="00352B8A"/>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link w:val="TextkrperZchn"/>
    <w:rPr>
      <w:rFonts w:ascii="Comic Sans MS" w:hAnsi="Comic Sans MS"/>
      <w:sz w:val="24"/>
    </w:rPr>
  </w:style>
  <w:style w:type="paragraph" w:styleId="Sprechblasentext">
    <w:name w:val="Balloon Text"/>
    <w:basedOn w:val="Standard"/>
    <w:semiHidden/>
    <w:rsid w:val="005F33E9"/>
    <w:rPr>
      <w:rFonts w:ascii="Tahoma" w:hAnsi="Tahoma" w:cs="Tahoma"/>
      <w:sz w:val="16"/>
      <w:szCs w:val="16"/>
    </w:rPr>
  </w:style>
  <w:style w:type="character" w:customStyle="1" w:styleId="lhsopstoreinfosubheader">
    <w:name w:val="lhsopstoreinfosubheader"/>
    <w:basedOn w:val="Absatz-Standardschriftart"/>
    <w:rsid w:val="00BC4AA3"/>
  </w:style>
  <w:style w:type="character" w:styleId="Hyperlink">
    <w:name w:val="Hyperlink"/>
    <w:rsid w:val="00526D5D"/>
    <w:rPr>
      <w:color w:val="0000FF"/>
      <w:u w:val="single"/>
    </w:rPr>
  </w:style>
  <w:style w:type="table" w:styleId="Tabellenraster">
    <w:name w:val="Table Grid"/>
    <w:basedOn w:val="NormaleTabelle"/>
    <w:uiPriority w:val="59"/>
    <w:rsid w:val="00D9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1D2FE5"/>
  </w:style>
  <w:style w:type="character" w:customStyle="1" w:styleId="TextkrperZchn">
    <w:name w:val="Textkörper Zchn"/>
    <w:link w:val="Textkrper"/>
    <w:rsid w:val="001D2FE5"/>
    <w:rPr>
      <w:rFonts w:ascii="Comic Sans MS" w:hAnsi="Comic Sans MS"/>
      <w:sz w:val="24"/>
    </w:rPr>
  </w:style>
  <w:style w:type="character" w:customStyle="1" w:styleId="KopfzeileZchn">
    <w:name w:val="Kopfzeile Zchn"/>
    <w:link w:val="Kopfzeile"/>
    <w:rsid w:val="000E1F8A"/>
  </w:style>
  <w:style w:type="character" w:customStyle="1" w:styleId="st">
    <w:name w:val="st"/>
    <w:rsid w:val="00CE7C84"/>
  </w:style>
  <w:style w:type="paragraph" w:styleId="NurText">
    <w:name w:val="Plain Text"/>
    <w:basedOn w:val="Standard"/>
    <w:link w:val="NurTextZchn"/>
    <w:uiPriority w:val="99"/>
    <w:unhideWhenUsed/>
    <w:rsid w:val="00830D6A"/>
    <w:rPr>
      <w:rFonts w:ascii="Arial" w:hAnsi="Arial"/>
      <w:sz w:val="24"/>
      <w:szCs w:val="21"/>
      <w:lang w:eastAsia="en-US"/>
    </w:rPr>
  </w:style>
  <w:style w:type="character" w:customStyle="1" w:styleId="NurTextZchn">
    <w:name w:val="Nur Text Zchn"/>
    <w:link w:val="NurText"/>
    <w:uiPriority w:val="99"/>
    <w:rsid w:val="00830D6A"/>
    <w:rPr>
      <w:rFonts w:ascii="Arial" w:hAnsi="Arial"/>
      <w:sz w:val="24"/>
      <w:szCs w:val="21"/>
      <w:lang w:eastAsia="en-US"/>
    </w:rPr>
  </w:style>
  <w:style w:type="character" w:styleId="Seitenzahl">
    <w:name w:val="page number"/>
    <w:rsid w:val="0069545F"/>
  </w:style>
  <w:style w:type="paragraph" w:customStyle="1" w:styleId="Default">
    <w:name w:val="Default"/>
    <w:rsid w:val="0069545F"/>
    <w:pPr>
      <w:autoSpaceDE w:val="0"/>
      <w:autoSpaceDN w:val="0"/>
      <w:adjustRightInd w:val="0"/>
    </w:pPr>
    <w:rPr>
      <w:rFonts w:ascii="Arial" w:eastAsia="Calibri" w:hAnsi="Arial" w:cs="Arial"/>
      <w:color w:val="000000"/>
      <w:sz w:val="24"/>
      <w:szCs w:val="24"/>
      <w:lang w:eastAsia="en-US"/>
    </w:rPr>
  </w:style>
  <w:style w:type="paragraph" w:styleId="Listenabsatz">
    <w:name w:val="List Paragraph"/>
    <w:basedOn w:val="Standard"/>
    <w:uiPriority w:val="34"/>
    <w:qFormat/>
    <w:rsid w:val="000D18D6"/>
    <w:pPr>
      <w:ind w:left="708"/>
    </w:pPr>
  </w:style>
  <w:style w:type="character" w:styleId="Fett">
    <w:name w:val="Strong"/>
    <w:qFormat/>
    <w:rsid w:val="00BE2818"/>
    <w:rPr>
      <w:b/>
      <w:bCs/>
    </w:rPr>
  </w:style>
  <w:style w:type="character" w:customStyle="1" w:styleId="berschrift7Zchn">
    <w:name w:val="Überschrift 7 Zchn"/>
    <w:link w:val="berschrift7"/>
    <w:rsid w:val="00093EC1"/>
    <w:rPr>
      <w:rFonts w:ascii="Calibri" w:hAnsi="Calibri"/>
      <w:sz w:val="24"/>
      <w:szCs w:val="24"/>
    </w:rPr>
  </w:style>
  <w:style w:type="paragraph" w:styleId="Textkrper2">
    <w:name w:val="Body Text 2"/>
    <w:basedOn w:val="Standard"/>
    <w:link w:val="Textkrper2Zchn"/>
    <w:rsid w:val="00093EC1"/>
    <w:pPr>
      <w:spacing w:after="120" w:line="480" w:lineRule="auto"/>
    </w:pPr>
  </w:style>
  <w:style w:type="character" w:customStyle="1" w:styleId="Textkrper2Zchn">
    <w:name w:val="Textkörper 2 Zchn"/>
    <w:basedOn w:val="Absatz-Standardschriftart"/>
    <w:link w:val="Textkrper2"/>
    <w:rsid w:val="00093EC1"/>
  </w:style>
  <w:style w:type="character" w:styleId="Zeilennummer">
    <w:name w:val="line number"/>
    <w:rsid w:val="00580E9F"/>
    <w:rPr>
      <w:rFonts w:ascii="Arial" w:hAnsi="Arial"/>
    </w:rPr>
  </w:style>
  <w:style w:type="character" w:styleId="Kommentarzeichen">
    <w:name w:val="annotation reference"/>
    <w:rsid w:val="009E70A8"/>
    <w:rPr>
      <w:sz w:val="16"/>
      <w:szCs w:val="16"/>
    </w:rPr>
  </w:style>
  <w:style w:type="paragraph" w:styleId="Kommentartext">
    <w:name w:val="annotation text"/>
    <w:basedOn w:val="Standard"/>
    <w:link w:val="KommentartextZchn"/>
    <w:rsid w:val="009E70A8"/>
  </w:style>
  <w:style w:type="character" w:customStyle="1" w:styleId="KommentartextZchn">
    <w:name w:val="Kommentartext Zchn"/>
    <w:basedOn w:val="Absatz-Standardschriftart"/>
    <w:link w:val="Kommentartext"/>
    <w:rsid w:val="009E70A8"/>
  </w:style>
  <w:style w:type="paragraph" w:styleId="Kommentarthema">
    <w:name w:val="annotation subject"/>
    <w:basedOn w:val="Kommentartext"/>
    <w:next w:val="Kommentartext"/>
    <w:link w:val="KommentarthemaZchn"/>
    <w:rsid w:val="009E70A8"/>
    <w:rPr>
      <w:b/>
      <w:bCs/>
    </w:rPr>
  </w:style>
  <w:style w:type="character" w:customStyle="1" w:styleId="KommentarthemaZchn">
    <w:name w:val="Kommentarthema Zchn"/>
    <w:link w:val="Kommentarthema"/>
    <w:rsid w:val="009E70A8"/>
    <w:rPr>
      <w:b/>
      <w:bCs/>
    </w:rPr>
  </w:style>
  <w:style w:type="paragraph" w:styleId="berarbeitung">
    <w:name w:val="Revision"/>
    <w:hidden/>
    <w:uiPriority w:val="99"/>
    <w:semiHidden/>
    <w:rsid w:val="009E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3865">
      <w:bodyDiv w:val="1"/>
      <w:marLeft w:val="0"/>
      <w:marRight w:val="0"/>
      <w:marTop w:val="0"/>
      <w:marBottom w:val="0"/>
      <w:divBdr>
        <w:top w:val="none" w:sz="0" w:space="0" w:color="auto"/>
        <w:left w:val="none" w:sz="0" w:space="0" w:color="auto"/>
        <w:bottom w:val="none" w:sz="0" w:space="0" w:color="auto"/>
        <w:right w:val="none" w:sz="0" w:space="0" w:color="auto"/>
      </w:divBdr>
    </w:div>
    <w:div w:id="63845858">
      <w:bodyDiv w:val="1"/>
      <w:marLeft w:val="0"/>
      <w:marRight w:val="0"/>
      <w:marTop w:val="0"/>
      <w:marBottom w:val="0"/>
      <w:divBdr>
        <w:top w:val="none" w:sz="0" w:space="0" w:color="auto"/>
        <w:left w:val="none" w:sz="0" w:space="0" w:color="auto"/>
        <w:bottom w:val="none" w:sz="0" w:space="0" w:color="auto"/>
        <w:right w:val="none" w:sz="0" w:space="0" w:color="auto"/>
      </w:divBdr>
    </w:div>
    <w:div w:id="365519769">
      <w:bodyDiv w:val="1"/>
      <w:marLeft w:val="0"/>
      <w:marRight w:val="0"/>
      <w:marTop w:val="0"/>
      <w:marBottom w:val="0"/>
      <w:divBdr>
        <w:top w:val="none" w:sz="0" w:space="0" w:color="auto"/>
        <w:left w:val="none" w:sz="0" w:space="0" w:color="auto"/>
        <w:bottom w:val="none" w:sz="0" w:space="0" w:color="auto"/>
        <w:right w:val="none" w:sz="0" w:space="0" w:color="auto"/>
      </w:divBdr>
    </w:div>
    <w:div w:id="644815006">
      <w:bodyDiv w:val="1"/>
      <w:marLeft w:val="0"/>
      <w:marRight w:val="0"/>
      <w:marTop w:val="0"/>
      <w:marBottom w:val="0"/>
      <w:divBdr>
        <w:top w:val="none" w:sz="0" w:space="0" w:color="auto"/>
        <w:left w:val="none" w:sz="0" w:space="0" w:color="auto"/>
        <w:bottom w:val="none" w:sz="0" w:space="0" w:color="auto"/>
        <w:right w:val="none" w:sz="0" w:space="0" w:color="auto"/>
      </w:divBdr>
    </w:div>
    <w:div w:id="665396856">
      <w:bodyDiv w:val="1"/>
      <w:marLeft w:val="0"/>
      <w:marRight w:val="0"/>
      <w:marTop w:val="0"/>
      <w:marBottom w:val="0"/>
      <w:divBdr>
        <w:top w:val="none" w:sz="0" w:space="0" w:color="auto"/>
        <w:left w:val="none" w:sz="0" w:space="0" w:color="auto"/>
        <w:bottom w:val="none" w:sz="0" w:space="0" w:color="auto"/>
        <w:right w:val="none" w:sz="0" w:space="0" w:color="auto"/>
      </w:divBdr>
    </w:div>
    <w:div w:id="904727581">
      <w:bodyDiv w:val="1"/>
      <w:marLeft w:val="0"/>
      <w:marRight w:val="0"/>
      <w:marTop w:val="0"/>
      <w:marBottom w:val="0"/>
      <w:divBdr>
        <w:top w:val="none" w:sz="0" w:space="0" w:color="auto"/>
        <w:left w:val="none" w:sz="0" w:space="0" w:color="auto"/>
        <w:bottom w:val="none" w:sz="0" w:space="0" w:color="auto"/>
        <w:right w:val="none" w:sz="0" w:space="0" w:color="auto"/>
      </w:divBdr>
      <w:divsChild>
        <w:div w:id="19860832">
          <w:marLeft w:val="0"/>
          <w:marRight w:val="0"/>
          <w:marTop w:val="0"/>
          <w:marBottom w:val="0"/>
          <w:divBdr>
            <w:top w:val="none" w:sz="0" w:space="0" w:color="auto"/>
            <w:left w:val="none" w:sz="0" w:space="0" w:color="auto"/>
            <w:bottom w:val="none" w:sz="0" w:space="0" w:color="auto"/>
            <w:right w:val="none" w:sz="0" w:space="0" w:color="auto"/>
          </w:divBdr>
          <w:divsChild>
            <w:div w:id="1493520382">
              <w:marLeft w:val="0"/>
              <w:marRight w:val="0"/>
              <w:marTop w:val="0"/>
              <w:marBottom w:val="0"/>
              <w:divBdr>
                <w:top w:val="none" w:sz="0" w:space="0" w:color="auto"/>
                <w:left w:val="none" w:sz="0" w:space="0" w:color="auto"/>
                <w:bottom w:val="none" w:sz="0" w:space="0" w:color="auto"/>
                <w:right w:val="none" w:sz="0" w:space="0" w:color="auto"/>
              </w:divBdr>
            </w:div>
            <w:div w:id="18025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5473">
      <w:bodyDiv w:val="1"/>
      <w:marLeft w:val="0"/>
      <w:marRight w:val="0"/>
      <w:marTop w:val="0"/>
      <w:marBottom w:val="0"/>
      <w:divBdr>
        <w:top w:val="none" w:sz="0" w:space="0" w:color="auto"/>
        <w:left w:val="none" w:sz="0" w:space="0" w:color="auto"/>
        <w:bottom w:val="none" w:sz="0" w:space="0" w:color="auto"/>
        <w:right w:val="none" w:sz="0" w:space="0" w:color="auto"/>
      </w:divBdr>
    </w:div>
    <w:div w:id="1270311114">
      <w:bodyDiv w:val="1"/>
      <w:marLeft w:val="0"/>
      <w:marRight w:val="0"/>
      <w:marTop w:val="0"/>
      <w:marBottom w:val="0"/>
      <w:divBdr>
        <w:top w:val="none" w:sz="0" w:space="0" w:color="auto"/>
        <w:left w:val="none" w:sz="0" w:space="0" w:color="auto"/>
        <w:bottom w:val="none" w:sz="0" w:space="0" w:color="auto"/>
        <w:right w:val="none" w:sz="0" w:space="0" w:color="auto"/>
      </w:divBdr>
    </w:div>
    <w:div w:id="1388652325">
      <w:bodyDiv w:val="1"/>
      <w:marLeft w:val="0"/>
      <w:marRight w:val="0"/>
      <w:marTop w:val="0"/>
      <w:marBottom w:val="0"/>
      <w:divBdr>
        <w:top w:val="none" w:sz="0" w:space="0" w:color="auto"/>
        <w:left w:val="none" w:sz="0" w:space="0" w:color="auto"/>
        <w:bottom w:val="none" w:sz="0" w:space="0" w:color="auto"/>
        <w:right w:val="none" w:sz="0" w:space="0" w:color="auto"/>
      </w:divBdr>
    </w:div>
    <w:div w:id="1590769175">
      <w:bodyDiv w:val="1"/>
      <w:marLeft w:val="0"/>
      <w:marRight w:val="0"/>
      <w:marTop w:val="0"/>
      <w:marBottom w:val="0"/>
      <w:divBdr>
        <w:top w:val="none" w:sz="0" w:space="0" w:color="auto"/>
        <w:left w:val="none" w:sz="0" w:space="0" w:color="auto"/>
        <w:bottom w:val="none" w:sz="0" w:space="0" w:color="auto"/>
        <w:right w:val="none" w:sz="0" w:space="0" w:color="auto"/>
      </w:divBdr>
    </w:div>
    <w:div w:id="1612735601">
      <w:bodyDiv w:val="1"/>
      <w:marLeft w:val="0"/>
      <w:marRight w:val="0"/>
      <w:marTop w:val="0"/>
      <w:marBottom w:val="0"/>
      <w:divBdr>
        <w:top w:val="none" w:sz="0" w:space="0" w:color="auto"/>
        <w:left w:val="none" w:sz="0" w:space="0" w:color="auto"/>
        <w:bottom w:val="none" w:sz="0" w:space="0" w:color="auto"/>
        <w:right w:val="none" w:sz="0" w:space="0" w:color="auto"/>
      </w:divBdr>
    </w:div>
    <w:div w:id="1710572365">
      <w:bodyDiv w:val="1"/>
      <w:marLeft w:val="0"/>
      <w:marRight w:val="0"/>
      <w:marTop w:val="0"/>
      <w:marBottom w:val="0"/>
      <w:divBdr>
        <w:top w:val="none" w:sz="0" w:space="0" w:color="auto"/>
        <w:left w:val="none" w:sz="0" w:space="0" w:color="auto"/>
        <w:bottom w:val="none" w:sz="0" w:space="0" w:color="auto"/>
        <w:right w:val="none" w:sz="0" w:space="0" w:color="auto"/>
      </w:divBdr>
    </w:div>
    <w:div w:id="1847556015">
      <w:bodyDiv w:val="1"/>
      <w:marLeft w:val="0"/>
      <w:marRight w:val="0"/>
      <w:marTop w:val="0"/>
      <w:marBottom w:val="0"/>
      <w:divBdr>
        <w:top w:val="none" w:sz="0" w:space="0" w:color="auto"/>
        <w:left w:val="none" w:sz="0" w:space="0" w:color="auto"/>
        <w:bottom w:val="none" w:sz="0" w:space="0" w:color="auto"/>
        <w:right w:val="none" w:sz="0" w:space="0" w:color="auto"/>
      </w:divBdr>
    </w:div>
    <w:div w:id="1916622446">
      <w:bodyDiv w:val="1"/>
      <w:marLeft w:val="0"/>
      <w:marRight w:val="0"/>
      <w:marTop w:val="0"/>
      <w:marBottom w:val="0"/>
      <w:divBdr>
        <w:top w:val="none" w:sz="0" w:space="0" w:color="auto"/>
        <w:left w:val="none" w:sz="0" w:space="0" w:color="auto"/>
        <w:bottom w:val="none" w:sz="0" w:space="0" w:color="auto"/>
        <w:right w:val="none" w:sz="0" w:space="0" w:color="auto"/>
      </w:divBdr>
    </w:div>
    <w:div w:id="207434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oststelle.linneschule@stadt-frankfu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1D4DA-ECC2-4BBF-AC4D-8F7A4F3F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4847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Herrn</vt:lpstr>
    </vt:vector>
  </TitlesOfParts>
  <Company>Stadt Frankfurt am Main</Company>
  <LinksUpToDate>false</LinksUpToDate>
  <CharactersWithSpaces>5562</CharactersWithSpaces>
  <SharedDoc>false</SharedDoc>
  <HLinks>
    <vt:vector size="6" baseType="variant">
      <vt:variant>
        <vt:i4>8061015</vt:i4>
      </vt:variant>
      <vt:variant>
        <vt:i4>0</vt:i4>
      </vt:variant>
      <vt:variant>
        <vt:i4>0</vt:i4>
      </vt:variant>
      <vt:variant>
        <vt:i4>5</vt:i4>
      </vt:variant>
      <vt:variant>
        <vt:lpwstr>mailto:poststelle.linneschule@stadt-frankfurt.de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dc:title>
  <dc:subject/>
  <dc:creator>Römerstadtschule</dc:creator>
  <cp:keywords/>
  <cp:lastModifiedBy>Wehner, Sabine</cp:lastModifiedBy>
  <cp:revision>8</cp:revision>
  <cp:lastPrinted>2025-02-28T10:47:00Z</cp:lastPrinted>
  <dcterms:created xsi:type="dcterms:W3CDTF">2025-02-28T10:22:00Z</dcterms:created>
  <dcterms:modified xsi:type="dcterms:W3CDTF">2025-03-27T11:26:00Z</dcterms:modified>
</cp:coreProperties>
</file>